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7595" w14:textId="3730A284" w:rsidR="00F31993" w:rsidRDefault="000211EA" w:rsidP="000211EA">
      <w:pPr>
        <w:tabs>
          <w:tab w:val="left" w:pos="1440"/>
        </w:tabs>
        <w:ind w:left="720"/>
        <w:jc w:val="center"/>
        <w:rPr>
          <w:rFonts w:ascii="Arial" w:hAnsi="Arial" w:cs="Arial"/>
          <w:b/>
          <w:lang w:val="en-GB"/>
        </w:rPr>
      </w:pPr>
      <w:r w:rsidRPr="000E4078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FD77AF7" wp14:editId="52EDA507">
            <wp:simplePos x="0" y="0"/>
            <wp:positionH relativeFrom="margin">
              <wp:posOffset>2524125</wp:posOffset>
            </wp:positionH>
            <wp:positionV relativeFrom="margin">
              <wp:posOffset>-495300</wp:posOffset>
            </wp:positionV>
            <wp:extent cx="1123950" cy="1078865"/>
            <wp:effectExtent l="0" t="0" r="0" b="6985"/>
            <wp:wrapSquare wrapText="bothSides"/>
            <wp:docPr id="5" name="Picture 5" descr="C:\Users\Terry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62F56" w14:textId="77777777" w:rsidR="000211EA" w:rsidRDefault="000211EA" w:rsidP="00F31993">
      <w:pPr>
        <w:tabs>
          <w:tab w:val="left" w:pos="1440"/>
        </w:tabs>
        <w:ind w:left="720"/>
        <w:rPr>
          <w:rFonts w:ascii="Arial" w:hAnsi="Arial" w:cs="Arial"/>
          <w:b/>
          <w:lang w:val="en-GB"/>
        </w:rPr>
      </w:pPr>
    </w:p>
    <w:p w14:paraId="082CCA51" w14:textId="77777777" w:rsidR="000211EA" w:rsidRDefault="000211EA" w:rsidP="00F31993">
      <w:pPr>
        <w:tabs>
          <w:tab w:val="left" w:pos="1440"/>
        </w:tabs>
        <w:ind w:left="720"/>
        <w:rPr>
          <w:rFonts w:ascii="Arial" w:hAnsi="Arial" w:cs="Arial"/>
          <w:b/>
          <w:lang w:val="en-GB"/>
        </w:rPr>
      </w:pPr>
    </w:p>
    <w:p w14:paraId="71CBB316" w14:textId="77777777" w:rsidR="00F31993" w:rsidRDefault="00F31993" w:rsidP="0091559B">
      <w:pPr>
        <w:tabs>
          <w:tab w:val="left" w:pos="1440"/>
        </w:tabs>
        <w:ind w:left="720"/>
        <w:jc w:val="center"/>
        <w:rPr>
          <w:rFonts w:ascii="Arial" w:hAnsi="Arial" w:cs="Arial"/>
          <w:b/>
          <w:lang w:val="en-GB"/>
        </w:rPr>
      </w:pPr>
    </w:p>
    <w:p w14:paraId="01E0EEEA" w14:textId="4AF57695" w:rsidR="000211EA" w:rsidRDefault="000211EA" w:rsidP="0091559B">
      <w:pPr>
        <w:tabs>
          <w:tab w:val="left" w:pos="1440"/>
        </w:tabs>
        <w:ind w:left="7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Nauru Revenue Office</w:t>
      </w:r>
    </w:p>
    <w:p w14:paraId="73A98F90" w14:textId="4E4120B8" w:rsidR="000211EA" w:rsidRDefault="000211EA" w:rsidP="0091559B">
      <w:pPr>
        <w:tabs>
          <w:tab w:val="left" w:pos="1440"/>
        </w:tabs>
        <w:ind w:left="7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Ministry of Finance</w:t>
      </w:r>
    </w:p>
    <w:p w14:paraId="581C3C46" w14:textId="77777777" w:rsidR="000211EA" w:rsidRDefault="000211EA" w:rsidP="0091559B">
      <w:pPr>
        <w:tabs>
          <w:tab w:val="left" w:pos="1440"/>
        </w:tabs>
        <w:ind w:left="720"/>
        <w:jc w:val="center"/>
        <w:rPr>
          <w:rFonts w:ascii="Arial" w:hAnsi="Arial" w:cs="Arial"/>
          <w:b/>
          <w:lang w:val="en-GB"/>
        </w:rPr>
      </w:pPr>
    </w:p>
    <w:p w14:paraId="166D7F16" w14:textId="0CDCD60C" w:rsidR="0091559B" w:rsidRPr="007E6718" w:rsidRDefault="00E83068" w:rsidP="0091559B">
      <w:pPr>
        <w:tabs>
          <w:tab w:val="left" w:pos="1440"/>
        </w:tabs>
        <w:ind w:left="7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TAX RATES</w:t>
      </w:r>
      <w:r w:rsidR="0091559B" w:rsidRPr="007E6718">
        <w:rPr>
          <w:rFonts w:ascii="Arial" w:hAnsi="Arial" w:cs="Arial"/>
          <w:b/>
          <w:lang w:val="en-GB"/>
        </w:rPr>
        <w:t xml:space="preserve"> </w:t>
      </w:r>
    </w:p>
    <w:p w14:paraId="01B1344E" w14:textId="2C64022F" w:rsidR="0091559B" w:rsidRPr="009C4B8D" w:rsidRDefault="0091559B" w:rsidP="0091559B">
      <w:pPr>
        <w:tabs>
          <w:tab w:val="left" w:pos="1440"/>
        </w:tabs>
        <w:jc w:val="right"/>
        <w:rPr>
          <w:rFonts w:ascii="Arial" w:hAnsi="Arial" w:cs="Arial"/>
          <w:i/>
          <w:sz w:val="20"/>
          <w:lang w:val="en-GB"/>
        </w:rPr>
      </w:pPr>
    </w:p>
    <w:p w14:paraId="063053FE" w14:textId="12D0C636" w:rsidR="0091559B" w:rsidRDefault="00E83068" w:rsidP="0091559B">
      <w:pPr>
        <w:tabs>
          <w:tab w:val="left" w:pos="1440"/>
        </w:tabs>
        <w:ind w:left="7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 J</w:t>
      </w:r>
      <w:r w:rsidR="00F31993">
        <w:rPr>
          <w:rFonts w:ascii="Arial" w:hAnsi="Arial" w:cs="Arial"/>
          <w:b/>
          <w:lang w:val="en-GB"/>
        </w:rPr>
        <w:t>uly</w:t>
      </w:r>
      <w:r>
        <w:rPr>
          <w:rFonts w:ascii="Arial" w:hAnsi="Arial" w:cs="Arial"/>
          <w:b/>
          <w:lang w:val="en-GB"/>
        </w:rPr>
        <w:t xml:space="preserve"> 2020</w:t>
      </w:r>
      <w:r w:rsidR="00F31993">
        <w:rPr>
          <w:rFonts w:ascii="Arial" w:hAnsi="Arial" w:cs="Arial"/>
          <w:b/>
          <w:lang w:val="en-GB"/>
        </w:rPr>
        <w:t xml:space="preserve"> – 30 June 2021</w:t>
      </w:r>
    </w:p>
    <w:p w14:paraId="10480AA2" w14:textId="54569C4F" w:rsidR="00E83068" w:rsidRDefault="00E83068" w:rsidP="00E83068">
      <w:pPr>
        <w:tabs>
          <w:tab w:val="left" w:pos="1440"/>
        </w:tabs>
        <w:rPr>
          <w:rFonts w:ascii="Arial" w:hAnsi="Arial" w:cs="Arial"/>
          <w:b/>
          <w:lang w:val="en-GB"/>
        </w:rPr>
      </w:pPr>
    </w:p>
    <w:p w14:paraId="3EED7155" w14:textId="77777777" w:rsidR="000211EA" w:rsidRDefault="000211EA" w:rsidP="00E83068">
      <w:pPr>
        <w:tabs>
          <w:tab w:val="left" w:pos="1440"/>
        </w:tabs>
        <w:rPr>
          <w:rFonts w:ascii="Arial" w:hAnsi="Arial" w:cs="Arial"/>
          <w:b/>
          <w:lang w:val="en-GB"/>
        </w:rPr>
      </w:pPr>
    </w:p>
    <w:p w14:paraId="0F06C0B0" w14:textId="77777777" w:rsidR="000211EA" w:rsidRDefault="000211EA" w:rsidP="00E83068">
      <w:pPr>
        <w:tabs>
          <w:tab w:val="left" w:pos="1440"/>
        </w:tabs>
        <w:rPr>
          <w:rFonts w:ascii="Arial" w:hAnsi="Arial" w:cs="Arial"/>
          <w:b/>
          <w:lang w:val="en-GB"/>
        </w:rPr>
      </w:pPr>
    </w:p>
    <w:p w14:paraId="19B76190" w14:textId="3E0E6BF3" w:rsidR="00E83068" w:rsidRDefault="00B42438" w:rsidP="00E83068">
      <w:pPr>
        <w:tabs>
          <w:tab w:val="left" w:pos="144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1. Employment and Services Tax </w:t>
      </w:r>
      <w:r w:rsidR="00340096">
        <w:rPr>
          <w:rFonts w:ascii="Arial" w:hAnsi="Arial" w:cs="Arial"/>
          <w:b/>
          <w:lang w:val="en-GB"/>
        </w:rPr>
        <w:t>Act</w:t>
      </w:r>
    </w:p>
    <w:p w14:paraId="0712E33A" w14:textId="77777777" w:rsidR="00386D50" w:rsidRPr="007E6718" w:rsidRDefault="00386D50" w:rsidP="0091559B">
      <w:pPr>
        <w:tabs>
          <w:tab w:val="left" w:pos="1440"/>
        </w:tabs>
        <w:ind w:left="720"/>
        <w:jc w:val="center"/>
        <w:rPr>
          <w:rFonts w:ascii="Arial" w:hAnsi="Arial" w:cs="Arial"/>
          <w:lang w:val="en-GB"/>
        </w:rPr>
      </w:pPr>
    </w:p>
    <w:p w14:paraId="73DA0BE2" w14:textId="77777777" w:rsidR="000211EA" w:rsidRDefault="000211EA" w:rsidP="0091559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AA3CD69" w14:textId="77777777" w:rsidR="0091559B" w:rsidRPr="00386D50" w:rsidRDefault="0091559B" w:rsidP="0091559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(1)</w:t>
      </w:r>
      <w:r w:rsidRPr="00386D50">
        <w:rPr>
          <w:rFonts w:ascii="Arial" w:hAnsi="Arial" w:cs="Arial"/>
          <w:sz w:val="22"/>
          <w:szCs w:val="22"/>
          <w:lang w:val="en-GB"/>
        </w:rPr>
        <w:tab/>
        <w:t>The rates of employment tax applicable to a resident individual are:</w:t>
      </w:r>
    </w:p>
    <w:p w14:paraId="790C27EC" w14:textId="77777777" w:rsidR="00386D50" w:rsidRPr="00386D50" w:rsidRDefault="00386D50" w:rsidP="0091559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264844A" w14:textId="77777777" w:rsidR="0091559B" w:rsidRDefault="0091559B" w:rsidP="0091559B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(a)</w:t>
      </w:r>
      <w:r w:rsidRPr="00386D50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386D50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386D50">
        <w:rPr>
          <w:rFonts w:ascii="Arial" w:hAnsi="Arial" w:cs="Arial"/>
          <w:sz w:val="22"/>
          <w:szCs w:val="22"/>
          <w:lang w:val="en-GB"/>
        </w:rPr>
        <w:t xml:space="preserve"> a monthly pay period:</w:t>
      </w:r>
    </w:p>
    <w:p w14:paraId="4F465B0E" w14:textId="77777777" w:rsidR="000211EA" w:rsidRPr="00386D50" w:rsidRDefault="000211EA" w:rsidP="0091559B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91559B" w:rsidRPr="000B3004" w14:paraId="0CBA659C" w14:textId="77777777" w:rsidTr="006A7BD6">
        <w:trPr>
          <w:trHeight w:val="39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33F8F4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Monthly Employment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5E27BF5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91559B" w:rsidRPr="00386D50" w14:paraId="225B5518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209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FE7E3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$0 – $8,400</w:t>
            </w:r>
          </w:p>
          <w:p w14:paraId="433D8AE7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838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704030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91559B" w:rsidRPr="00386D50" w14:paraId="5F68666A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386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17424C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Above $8,400</w:t>
            </w:r>
          </w:p>
          <w:p w14:paraId="6457368C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A01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BF067A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0E646749" w14:textId="77777777" w:rsidR="000211EA" w:rsidRPr="000211EA" w:rsidRDefault="000211EA" w:rsidP="000211EA">
      <w:pPr>
        <w:ind w:left="1440" w:hanging="720"/>
        <w:jc w:val="both"/>
        <w:rPr>
          <w:rFonts w:ascii="Arial" w:hAnsi="Arial" w:cs="Arial"/>
          <w:lang w:val="en-GB"/>
        </w:rPr>
      </w:pPr>
    </w:p>
    <w:p w14:paraId="432DCBB2" w14:textId="77777777" w:rsidR="0091559B" w:rsidRDefault="0091559B" w:rsidP="000211EA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(b)</w:t>
      </w:r>
      <w:r w:rsidRPr="00386D50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386D50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386D50">
        <w:rPr>
          <w:rFonts w:ascii="Arial" w:hAnsi="Arial" w:cs="Arial"/>
          <w:sz w:val="22"/>
          <w:szCs w:val="22"/>
          <w:lang w:val="en-GB"/>
        </w:rPr>
        <w:t xml:space="preserve"> a fortnightly pay period: </w:t>
      </w:r>
    </w:p>
    <w:p w14:paraId="111AC807" w14:textId="77777777" w:rsidR="000211EA" w:rsidRPr="000211EA" w:rsidRDefault="000211EA" w:rsidP="000211EA">
      <w:pPr>
        <w:ind w:left="1440" w:hanging="720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91559B" w:rsidRPr="000B3004" w14:paraId="1AE05AFE" w14:textId="77777777" w:rsidTr="006A7BD6">
        <w:trPr>
          <w:trHeight w:val="3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EEC47AD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Fortnightly Employment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8693C9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91559B" w:rsidRPr="00386D50" w14:paraId="76A65AB0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500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0859B7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$0 – $3,870</w:t>
            </w:r>
          </w:p>
          <w:p w14:paraId="23669DB8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653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0B46C2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91559B" w:rsidRPr="00386D50" w14:paraId="2E20F5F3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673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EE54FF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Above $3,870</w:t>
            </w:r>
          </w:p>
          <w:p w14:paraId="6B3FB810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0B7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106C8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7434EC2F" w14:textId="77777777" w:rsidR="000211EA" w:rsidRPr="000211EA" w:rsidRDefault="000211EA" w:rsidP="000211EA">
      <w:pPr>
        <w:ind w:left="720"/>
        <w:jc w:val="both"/>
        <w:rPr>
          <w:rFonts w:ascii="Arial" w:hAnsi="Arial" w:cs="Arial"/>
          <w:lang w:val="en-GB"/>
        </w:rPr>
      </w:pPr>
    </w:p>
    <w:p w14:paraId="418842DE" w14:textId="77777777" w:rsidR="0091559B" w:rsidRDefault="0091559B" w:rsidP="000211E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(c)</w:t>
      </w:r>
      <w:r w:rsidRPr="00386D50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386D50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386D50">
        <w:rPr>
          <w:rFonts w:ascii="Arial" w:hAnsi="Arial" w:cs="Arial"/>
          <w:sz w:val="22"/>
          <w:szCs w:val="22"/>
          <w:lang w:val="en-GB"/>
        </w:rPr>
        <w:t xml:space="preserve"> a weekly pay period:</w:t>
      </w:r>
    </w:p>
    <w:p w14:paraId="2D55CA80" w14:textId="77777777" w:rsidR="000211EA" w:rsidRPr="000211EA" w:rsidRDefault="000211EA" w:rsidP="000211EA">
      <w:pPr>
        <w:ind w:left="720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91559B" w:rsidRPr="000B3004" w14:paraId="109E9F1B" w14:textId="77777777" w:rsidTr="006A7BD6">
        <w:trPr>
          <w:trHeight w:val="3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37A2574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Weekly Employment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FFB8EB6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91559B" w:rsidRPr="00386D50" w14:paraId="5FB9EE0F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11F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AE2296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$0 – $1,935</w:t>
            </w:r>
          </w:p>
          <w:p w14:paraId="2E71A38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72C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9A9E5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  <w:bookmarkStart w:id="0" w:name="_GoBack"/>
        <w:bookmarkEnd w:id="0"/>
      </w:tr>
      <w:tr w:rsidR="0091559B" w:rsidRPr="00386D50" w14:paraId="607F8820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FF4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E1232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Above $1,935</w:t>
            </w:r>
          </w:p>
          <w:p w14:paraId="250F0875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031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79B0C7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1796188E" w14:textId="77777777" w:rsidR="0091559B" w:rsidRPr="00386D50" w:rsidRDefault="0091559B" w:rsidP="0091559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38CCC2" w14:textId="77777777" w:rsidR="0091559B" w:rsidRPr="00386D50" w:rsidRDefault="0091559B" w:rsidP="0091559B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(d)</w:t>
      </w:r>
      <w:r w:rsidRPr="00386D50">
        <w:rPr>
          <w:rFonts w:ascii="Arial" w:hAnsi="Arial" w:cs="Arial"/>
          <w:sz w:val="22"/>
          <w:szCs w:val="22"/>
          <w:lang w:val="en-GB"/>
        </w:rPr>
        <w:tab/>
        <w:t>for an employee with a pay period other than monthly, fortnightly or weekly, the rate or rates advised by the Secretary to the employer of the employee under section 17(3).</w:t>
      </w:r>
    </w:p>
    <w:p w14:paraId="42143220" w14:textId="77777777" w:rsidR="00504F00" w:rsidRPr="00386D50" w:rsidRDefault="00504F00" w:rsidP="0091559B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1BD3D503" w14:textId="77777777" w:rsidR="0091559B" w:rsidRPr="00386D50" w:rsidRDefault="0091559B" w:rsidP="0091559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 xml:space="preserve">  (2)</w:t>
      </w:r>
      <w:r w:rsidRPr="00386D50">
        <w:rPr>
          <w:rFonts w:ascii="Arial" w:hAnsi="Arial" w:cs="Arial"/>
          <w:sz w:val="22"/>
          <w:szCs w:val="22"/>
          <w:lang w:val="en-GB"/>
        </w:rPr>
        <w:tab/>
        <w:t>The rates of employment tax applicable are:</w:t>
      </w:r>
    </w:p>
    <w:p w14:paraId="289F9055" w14:textId="77777777" w:rsidR="00504F00" w:rsidRPr="00386D50" w:rsidRDefault="00504F00" w:rsidP="0091559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C70E838" w14:textId="77777777" w:rsidR="0091559B" w:rsidRPr="00386D50" w:rsidRDefault="0091559B" w:rsidP="0091559B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lang w:val="en-GB"/>
        </w:rPr>
      </w:pPr>
      <w:r w:rsidRPr="00386D50">
        <w:rPr>
          <w:rFonts w:ascii="Arial" w:hAnsi="Arial" w:cs="Arial"/>
          <w:lang w:val="en-GB"/>
        </w:rPr>
        <w:t xml:space="preserve">for non-resident individuals engaged as employees in respect of employment in connection with the Regional Processing Centre is 30%; </w:t>
      </w:r>
    </w:p>
    <w:p w14:paraId="62896FED" w14:textId="77777777" w:rsidR="0091559B" w:rsidRPr="00386D50" w:rsidRDefault="0091559B" w:rsidP="0091559B">
      <w:pPr>
        <w:pStyle w:val="ListParagraph"/>
        <w:ind w:left="1134"/>
        <w:jc w:val="both"/>
        <w:rPr>
          <w:rFonts w:ascii="Arial" w:hAnsi="Arial" w:cs="Arial"/>
          <w:lang w:val="en-GB"/>
        </w:rPr>
      </w:pPr>
    </w:p>
    <w:p w14:paraId="4D97D128" w14:textId="77777777" w:rsidR="0091559B" w:rsidRPr="00386D50" w:rsidRDefault="0091559B" w:rsidP="0091559B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lang w:val="en-GB"/>
        </w:rPr>
      </w:pPr>
      <w:r w:rsidRPr="00386D50">
        <w:rPr>
          <w:rFonts w:ascii="Arial" w:hAnsi="Arial" w:cs="Arial"/>
          <w:lang w:val="en-GB"/>
        </w:rPr>
        <w:t xml:space="preserve">for non-resident individuals engaged as employees by the Republic as expatriate employees, where annual employment income is: </w:t>
      </w:r>
    </w:p>
    <w:p w14:paraId="543FC140" w14:textId="77777777" w:rsidR="0091559B" w:rsidRPr="00386D50" w:rsidRDefault="0091559B" w:rsidP="0091559B">
      <w:pPr>
        <w:pStyle w:val="ListParagraph"/>
        <w:rPr>
          <w:rFonts w:ascii="Arial" w:hAnsi="Arial" w:cs="Arial"/>
          <w:lang w:val="en-GB"/>
        </w:rPr>
      </w:pPr>
    </w:p>
    <w:p w14:paraId="2CE5864C" w14:textId="77777777" w:rsidR="0091559B" w:rsidRPr="00386D50" w:rsidRDefault="0091559B" w:rsidP="009155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386D50">
        <w:rPr>
          <w:rFonts w:ascii="Arial" w:hAnsi="Arial" w:cs="Arial"/>
          <w:lang w:val="en-GB"/>
        </w:rPr>
        <w:t>0 - $20,000.00 – rate is 0%; and</w:t>
      </w:r>
    </w:p>
    <w:p w14:paraId="7C5DE779" w14:textId="77777777" w:rsidR="0091559B" w:rsidRPr="00386D50" w:rsidRDefault="0091559B" w:rsidP="0091559B">
      <w:pPr>
        <w:pStyle w:val="ListParagraph"/>
        <w:ind w:left="1854"/>
        <w:jc w:val="both"/>
        <w:rPr>
          <w:rFonts w:ascii="Arial" w:hAnsi="Arial" w:cs="Arial"/>
          <w:lang w:val="en-GB"/>
        </w:rPr>
      </w:pPr>
    </w:p>
    <w:p w14:paraId="3986134E" w14:textId="77777777" w:rsidR="0091559B" w:rsidRPr="00386D50" w:rsidRDefault="0091559B" w:rsidP="009155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386D50">
        <w:rPr>
          <w:rFonts w:ascii="Arial" w:hAnsi="Arial" w:cs="Arial"/>
          <w:lang w:val="en-GB"/>
        </w:rPr>
        <w:t>above $20,000.00 – rate is 20%; and</w:t>
      </w:r>
    </w:p>
    <w:p w14:paraId="679F6509" w14:textId="77777777" w:rsidR="0091559B" w:rsidRPr="00386D50" w:rsidRDefault="0091559B" w:rsidP="0091559B">
      <w:pPr>
        <w:pStyle w:val="ListParagraph"/>
        <w:ind w:left="1854"/>
        <w:jc w:val="both"/>
        <w:rPr>
          <w:rFonts w:ascii="Arial" w:hAnsi="Arial" w:cs="Arial"/>
          <w:lang w:val="en-GB"/>
        </w:rPr>
      </w:pPr>
    </w:p>
    <w:p w14:paraId="68F3F1F8" w14:textId="77777777" w:rsidR="0091559B" w:rsidRPr="00386D50" w:rsidRDefault="0091559B" w:rsidP="0091559B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lang w:val="en-GB"/>
        </w:rPr>
      </w:pPr>
      <w:proofErr w:type="gramStart"/>
      <w:r w:rsidRPr="00386D50">
        <w:rPr>
          <w:rFonts w:ascii="Arial" w:hAnsi="Arial" w:cs="Arial"/>
          <w:lang w:val="en-GB"/>
        </w:rPr>
        <w:t>for</w:t>
      </w:r>
      <w:proofErr w:type="gramEnd"/>
      <w:r w:rsidRPr="00386D50">
        <w:rPr>
          <w:rFonts w:ascii="Arial" w:hAnsi="Arial" w:cs="Arial"/>
          <w:lang w:val="en-GB"/>
        </w:rPr>
        <w:t xml:space="preserve"> any other non-resident individual is 20%. </w:t>
      </w:r>
    </w:p>
    <w:p w14:paraId="7D7188FE" w14:textId="77777777" w:rsidR="000211EA" w:rsidRPr="000211EA" w:rsidRDefault="000211EA" w:rsidP="00504F00">
      <w:pPr>
        <w:ind w:left="720" w:hanging="720"/>
        <w:jc w:val="both"/>
        <w:rPr>
          <w:rFonts w:ascii="Arial" w:hAnsi="Arial" w:cs="Arial"/>
          <w:lang w:val="en-GB"/>
        </w:rPr>
      </w:pPr>
    </w:p>
    <w:p w14:paraId="71969FEA" w14:textId="77777777" w:rsidR="00504F00" w:rsidRPr="00E71949" w:rsidRDefault="0091559B" w:rsidP="00504F00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71949">
        <w:rPr>
          <w:rFonts w:ascii="Arial" w:hAnsi="Arial" w:cs="Arial"/>
          <w:sz w:val="22"/>
          <w:szCs w:val="22"/>
          <w:lang w:val="en-GB"/>
        </w:rPr>
        <w:t>(3)</w:t>
      </w:r>
      <w:r w:rsidRPr="00E71949">
        <w:rPr>
          <w:rFonts w:ascii="Arial" w:hAnsi="Arial" w:cs="Arial"/>
          <w:sz w:val="22"/>
          <w:szCs w:val="22"/>
          <w:lang w:val="en-GB"/>
        </w:rPr>
        <w:tab/>
      </w:r>
      <w:r w:rsidR="00504F00" w:rsidRPr="00E71949">
        <w:rPr>
          <w:rFonts w:ascii="Arial" w:hAnsi="Arial" w:cs="Arial"/>
          <w:sz w:val="22"/>
          <w:szCs w:val="22"/>
          <w:lang w:val="en-GB"/>
        </w:rPr>
        <w:t>The rates of services tax applicable to a resident individual are:</w:t>
      </w:r>
    </w:p>
    <w:p w14:paraId="3A81D8A2" w14:textId="77777777" w:rsidR="00386D50" w:rsidRPr="00E71949" w:rsidRDefault="00386D50" w:rsidP="00504F00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26085D0" w14:textId="77777777" w:rsidR="00504F00" w:rsidRDefault="00504F00" w:rsidP="00504F00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71949">
        <w:rPr>
          <w:rFonts w:ascii="Arial" w:hAnsi="Arial" w:cs="Arial"/>
          <w:sz w:val="22"/>
          <w:szCs w:val="22"/>
          <w:lang w:val="en-GB"/>
        </w:rPr>
        <w:t>(a)</w:t>
      </w:r>
      <w:r w:rsidRPr="00E71949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E71949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E71949">
        <w:rPr>
          <w:rFonts w:ascii="Arial" w:hAnsi="Arial" w:cs="Arial"/>
          <w:sz w:val="22"/>
          <w:szCs w:val="22"/>
          <w:lang w:val="en-GB"/>
        </w:rPr>
        <w:t xml:space="preserve"> a monthly pay</w:t>
      </w:r>
      <w:r w:rsidR="00386D50" w:rsidRPr="00E71949">
        <w:rPr>
          <w:rFonts w:ascii="Arial" w:hAnsi="Arial" w:cs="Arial"/>
          <w:sz w:val="22"/>
          <w:szCs w:val="22"/>
          <w:lang w:val="en-GB"/>
        </w:rPr>
        <w:t>ment</w:t>
      </w:r>
      <w:r w:rsidRPr="00E71949">
        <w:rPr>
          <w:rFonts w:ascii="Arial" w:hAnsi="Arial" w:cs="Arial"/>
          <w:sz w:val="22"/>
          <w:szCs w:val="22"/>
          <w:lang w:val="en-GB"/>
        </w:rPr>
        <w:t xml:space="preserve"> period:</w:t>
      </w:r>
    </w:p>
    <w:p w14:paraId="07A163CD" w14:textId="77777777" w:rsidR="000211EA" w:rsidRPr="000211EA" w:rsidRDefault="000211EA" w:rsidP="00504F00">
      <w:pPr>
        <w:ind w:left="1440" w:hanging="720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E71949" w:rsidRPr="00E71949" w14:paraId="601E8C09" w14:textId="77777777" w:rsidTr="006A7BD6">
        <w:trPr>
          <w:trHeight w:val="3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BFA308F" w14:textId="77777777" w:rsidR="00504F00" w:rsidRPr="00E71949" w:rsidRDefault="00504F00" w:rsidP="00504F0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Monthly Services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25E065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E71949" w:rsidRPr="00E71949" w14:paraId="466AB65C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D2A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D8BA3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$0 – $8,400</w:t>
            </w:r>
          </w:p>
          <w:p w14:paraId="2C6C54B4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1E0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BE08F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E71949" w:rsidRPr="00E71949" w14:paraId="302C943A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DF8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9E7EB4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Above $8,400</w:t>
            </w:r>
          </w:p>
          <w:p w14:paraId="326F8E4B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0FC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710729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6AACECB5" w14:textId="77777777" w:rsidR="000211EA" w:rsidRPr="000211EA" w:rsidRDefault="000211EA" w:rsidP="000211EA">
      <w:pPr>
        <w:ind w:left="1440" w:hanging="720"/>
        <w:jc w:val="both"/>
        <w:rPr>
          <w:rFonts w:ascii="Arial" w:hAnsi="Arial" w:cs="Arial"/>
          <w:sz w:val="28"/>
          <w:szCs w:val="28"/>
          <w:lang w:val="en-GB"/>
        </w:rPr>
      </w:pPr>
    </w:p>
    <w:p w14:paraId="393F30DD" w14:textId="77777777" w:rsidR="00504F00" w:rsidRDefault="00504F00" w:rsidP="000211EA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71949">
        <w:rPr>
          <w:rFonts w:ascii="Arial" w:hAnsi="Arial" w:cs="Arial"/>
          <w:sz w:val="22"/>
          <w:szCs w:val="22"/>
          <w:lang w:val="en-GB"/>
        </w:rPr>
        <w:t>(b)</w:t>
      </w:r>
      <w:r w:rsidRPr="00E71949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E71949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E71949">
        <w:rPr>
          <w:rFonts w:ascii="Arial" w:hAnsi="Arial" w:cs="Arial"/>
          <w:sz w:val="22"/>
          <w:szCs w:val="22"/>
          <w:lang w:val="en-GB"/>
        </w:rPr>
        <w:t xml:space="preserve"> a fortnightly pay</w:t>
      </w:r>
      <w:r w:rsidR="00386D50" w:rsidRPr="00E71949">
        <w:rPr>
          <w:rFonts w:ascii="Arial" w:hAnsi="Arial" w:cs="Arial"/>
          <w:sz w:val="22"/>
          <w:szCs w:val="22"/>
          <w:lang w:val="en-GB"/>
        </w:rPr>
        <w:t>ment</w:t>
      </w:r>
      <w:r w:rsidRPr="00E71949">
        <w:rPr>
          <w:rFonts w:ascii="Arial" w:hAnsi="Arial" w:cs="Arial"/>
          <w:sz w:val="22"/>
          <w:szCs w:val="22"/>
          <w:lang w:val="en-GB"/>
        </w:rPr>
        <w:t xml:space="preserve"> period: </w:t>
      </w:r>
    </w:p>
    <w:p w14:paraId="557E55C3" w14:textId="77777777" w:rsidR="000211EA" w:rsidRPr="000211EA" w:rsidRDefault="000211EA" w:rsidP="000211EA">
      <w:pPr>
        <w:ind w:left="1440" w:hanging="720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E71949" w:rsidRPr="00E71949" w14:paraId="35912CD8" w14:textId="77777777" w:rsidTr="006A7BD6">
        <w:trPr>
          <w:trHeight w:val="3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42662D" w14:textId="77777777" w:rsidR="00504F00" w:rsidRPr="00E71949" w:rsidRDefault="00504F00" w:rsidP="00504F0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Fortnightly Services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56A8A9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E71949" w:rsidRPr="00E71949" w14:paraId="0159E9CF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EF5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1A513B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$0 – $3,870</w:t>
            </w:r>
          </w:p>
          <w:p w14:paraId="12AB0F11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F5B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ED0807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E71949" w:rsidRPr="00E71949" w14:paraId="0D1117C8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7F0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7F55CE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Above $3,870</w:t>
            </w:r>
          </w:p>
          <w:p w14:paraId="700B8957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FB7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81C28C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513616E3" w14:textId="77777777" w:rsidR="000211EA" w:rsidRPr="000211EA" w:rsidRDefault="000211EA" w:rsidP="000211EA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14:paraId="63C9F97F" w14:textId="77777777" w:rsidR="00504F00" w:rsidRDefault="00504F00" w:rsidP="000211E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E71949">
        <w:rPr>
          <w:rFonts w:ascii="Arial" w:hAnsi="Arial" w:cs="Arial"/>
          <w:sz w:val="22"/>
          <w:szCs w:val="22"/>
          <w:lang w:val="en-GB"/>
        </w:rPr>
        <w:t>(c)</w:t>
      </w:r>
      <w:r w:rsidRPr="00E71949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E71949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E71949">
        <w:rPr>
          <w:rFonts w:ascii="Arial" w:hAnsi="Arial" w:cs="Arial"/>
          <w:sz w:val="22"/>
          <w:szCs w:val="22"/>
          <w:lang w:val="en-GB"/>
        </w:rPr>
        <w:t xml:space="preserve"> a weekly pay</w:t>
      </w:r>
      <w:r w:rsidR="00386D50" w:rsidRPr="00E71949">
        <w:rPr>
          <w:rFonts w:ascii="Arial" w:hAnsi="Arial" w:cs="Arial"/>
          <w:sz w:val="22"/>
          <w:szCs w:val="22"/>
          <w:lang w:val="en-GB"/>
        </w:rPr>
        <w:t>ment</w:t>
      </w:r>
      <w:r w:rsidRPr="00E71949">
        <w:rPr>
          <w:rFonts w:ascii="Arial" w:hAnsi="Arial" w:cs="Arial"/>
          <w:sz w:val="22"/>
          <w:szCs w:val="22"/>
          <w:lang w:val="en-GB"/>
        </w:rPr>
        <w:t xml:space="preserve"> period:</w:t>
      </w:r>
    </w:p>
    <w:p w14:paraId="2AB05604" w14:textId="77777777" w:rsidR="000211EA" w:rsidRPr="000211EA" w:rsidRDefault="000211EA" w:rsidP="000211EA">
      <w:pPr>
        <w:ind w:left="720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E71949" w:rsidRPr="00E71949" w14:paraId="5EADF8A4" w14:textId="77777777" w:rsidTr="006A7BD6">
        <w:trPr>
          <w:trHeight w:val="3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6755810" w14:textId="77777777" w:rsidR="00504F00" w:rsidRPr="00E71949" w:rsidRDefault="00504F00" w:rsidP="00504F0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Weekly Services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EC03494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E71949" w:rsidRPr="00E71949" w14:paraId="1644D82B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48D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D7D16B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$0 – $1,935</w:t>
            </w:r>
          </w:p>
          <w:p w14:paraId="3089DACD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7A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E1389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E71949" w:rsidRPr="00E71949" w14:paraId="2B2106E8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EE5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4D96A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Above $1,935</w:t>
            </w:r>
          </w:p>
          <w:p w14:paraId="7B9947E0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9F4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F2CFF8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2D12B365" w14:textId="77777777" w:rsidR="00504F00" w:rsidRPr="00386D50" w:rsidRDefault="00504F00" w:rsidP="00504F00">
      <w:pPr>
        <w:pStyle w:val="ListParagraph"/>
        <w:ind w:left="1134"/>
        <w:jc w:val="both"/>
        <w:rPr>
          <w:rFonts w:ascii="Arial" w:hAnsi="Arial" w:cs="Arial"/>
          <w:lang w:val="en-GB"/>
        </w:rPr>
      </w:pPr>
    </w:p>
    <w:p w14:paraId="49E09784" w14:textId="77777777" w:rsidR="000211EA" w:rsidRDefault="000211EA" w:rsidP="00504F00">
      <w:pPr>
        <w:pStyle w:val="ListParagraph"/>
        <w:ind w:left="0"/>
        <w:rPr>
          <w:rFonts w:ascii="Arial" w:hAnsi="Arial" w:cs="Arial"/>
          <w:lang w:val="en-GB"/>
        </w:rPr>
      </w:pPr>
    </w:p>
    <w:p w14:paraId="48218868" w14:textId="77777777" w:rsidR="000211EA" w:rsidRDefault="000211EA" w:rsidP="00504F00">
      <w:pPr>
        <w:pStyle w:val="ListParagraph"/>
        <w:ind w:left="0"/>
        <w:rPr>
          <w:rFonts w:ascii="Arial" w:hAnsi="Arial" w:cs="Arial"/>
          <w:lang w:val="en-GB"/>
        </w:rPr>
      </w:pPr>
    </w:p>
    <w:p w14:paraId="497AD55F" w14:textId="77777777" w:rsidR="000211EA" w:rsidRDefault="000211EA" w:rsidP="00504F00">
      <w:pPr>
        <w:pStyle w:val="ListParagraph"/>
        <w:ind w:left="0"/>
        <w:rPr>
          <w:rFonts w:ascii="Arial" w:hAnsi="Arial" w:cs="Arial"/>
          <w:lang w:val="en-GB"/>
        </w:rPr>
      </w:pPr>
    </w:p>
    <w:p w14:paraId="08588451" w14:textId="77777777" w:rsidR="000211EA" w:rsidRDefault="000211EA" w:rsidP="00504F00">
      <w:pPr>
        <w:pStyle w:val="ListParagraph"/>
        <w:ind w:left="0"/>
        <w:rPr>
          <w:rFonts w:ascii="Arial" w:hAnsi="Arial" w:cs="Arial"/>
          <w:lang w:val="en-GB"/>
        </w:rPr>
      </w:pPr>
    </w:p>
    <w:p w14:paraId="4178FD9D" w14:textId="77777777" w:rsidR="00504F00" w:rsidRPr="00E71949" w:rsidRDefault="00504F00" w:rsidP="00504F00">
      <w:pPr>
        <w:pStyle w:val="ListParagraph"/>
        <w:ind w:left="0"/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(4) The rates of services tax applicable are</w:t>
      </w:r>
    </w:p>
    <w:p w14:paraId="59A6344B" w14:textId="77777777" w:rsidR="00504F00" w:rsidRPr="00E71949" w:rsidRDefault="00504F00" w:rsidP="00504F00">
      <w:pPr>
        <w:pStyle w:val="ListParagraph"/>
        <w:ind w:left="0"/>
        <w:rPr>
          <w:rFonts w:ascii="Arial" w:hAnsi="Arial" w:cs="Arial"/>
          <w:lang w:val="en-GB"/>
        </w:rPr>
      </w:pPr>
    </w:p>
    <w:p w14:paraId="58310D4B" w14:textId="77777777" w:rsidR="0091559B" w:rsidRPr="00E71949" w:rsidRDefault="00504F00" w:rsidP="00504F00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for</w:t>
      </w:r>
      <w:r w:rsidR="0091559B" w:rsidRPr="00E71949">
        <w:rPr>
          <w:rFonts w:ascii="Arial" w:hAnsi="Arial" w:cs="Arial"/>
          <w:lang w:val="en-GB"/>
        </w:rPr>
        <w:t xml:space="preserve"> non-resident persons providing services to or in </w:t>
      </w:r>
      <w:r w:rsidRPr="00E71949">
        <w:rPr>
          <w:rFonts w:ascii="Arial" w:hAnsi="Arial" w:cs="Arial"/>
          <w:lang w:val="en-GB"/>
        </w:rPr>
        <w:tab/>
        <w:t xml:space="preserve">connection </w:t>
      </w:r>
      <w:r w:rsidR="0091559B" w:rsidRPr="00E71949">
        <w:rPr>
          <w:rFonts w:ascii="Arial" w:hAnsi="Arial" w:cs="Arial"/>
          <w:lang w:val="en-GB"/>
        </w:rPr>
        <w:t xml:space="preserve">with the Regional  Processing Centre is 30%; </w:t>
      </w:r>
    </w:p>
    <w:p w14:paraId="6CD7CD3C" w14:textId="77777777" w:rsidR="00386D50" w:rsidRPr="00E71949" w:rsidRDefault="00386D50" w:rsidP="00386D50">
      <w:pPr>
        <w:pStyle w:val="ListParagraph"/>
        <w:rPr>
          <w:rFonts w:ascii="Arial" w:hAnsi="Arial" w:cs="Arial"/>
          <w:lang w:val="en-GB"/>
        </w:rPr>
      </w:pPr>
    </w:p>
    <w:p w14:paraId="2DE97294" w14:textId="77777777" w:rsidR="00386D50" w:rsidRPr="00E71949" w:rsidRDefault="00386D50" w:rsidP="00386D50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for non-resident individuals providing services to the Republic where annual services income is:</w:t>
      </w:r>
    </w:p>
    <w:p w14:paraId="6FDD744D" w14:textId="77777777" w:rsidR="00386D50" w:rsidRPr="00E71949" w:rsidRDefault="00386D50" w:rsidP="00386D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0 -$20,000 – rate is 0%; and</w:t>
      </w:r>
    </w:p>
    <w:p w14:paraId="1DC39454" w14:textId="77777777" w:rsidR="00386D50" w:rsidRPr="00E71949" w:rsidRDefault="00386D50" w:rsidP="00386D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above $20,000.00 – rate is 20%; and</w:t>
      </w:r>
    </w:p>
    <w:p w14:paraId="731E12C9" w14:textId="77777777" w:rsidR="00386D50" w:rsidRPr="00E71949" w:rsidRDefault="00386D50" w:rsidP="00386D50">
      <w:pPr>
        <w:pStyle w:val="ListParagraph"/>
        <w:ind w:left="1854"/>
        <w:jc w:val="both"/>
        <w:rPr>
          <w:rFonts w:ascii="Arial" w:hAnsi="Arial" w:cs="Arial"/>
          <w:lang w:val="en-GB"/>
        </w:rPr>
      </w:pPr>
    </w:p>
    <w:p w14:paraId="63C392AB" w14:textId="77777777" w:rsidR="00386D50" w:rsidRPr="00E71949" w:rsidRDefault="00386D50" w:rsidP="00504F00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proofErr w:type="gramStart"/>
      <w:r w:rsidRPr="00E71949">
        <w:rPr>
          <w:rFonts w:ascii="Arial" w:hAnsi="Arial" w:cs="Arial"/>
          <w:lang w:val="en-GB"/>
        </w:rPr>
        <w:t>for</w:t>
      </w:r>
      <w:proofErr w:type="gramEnd"/>
      <w:r w:rsidRPr="00E71949">
        <w:rPr>
          <w:rFonts w:ascii="Arial" w:hAnsi="Arial" w:cs="Arial"/>
          <w:lang w:val="en-GB"/>
        </w:rPr>
        <w:t xml:space="preserve"> any other non-resident person providing services is 20%.</w:t>
      </w:r>
    </w:p>
    <w:p w14:paraId="5F9E8C31" w14:textId="77777777" w:rsidR="000211EA" w:rsidRPr="000211EA" w:rsidRDefault="00386D50" w:rsidP="0091559B">
      <w:pPr>
        <w:ind w:left="709" w:hanging="709"/>
        <w:jc w:val="both"/>
        <w:rPr>
          <w:rFonts w:ascii="Arial" w:hAnsi="Arial" w:cs="Arial"/>
        </w:rPr>
      </w:pPr>
      <w:r w:rsidRPr="00E71949">
        <w:rPr>
          <w:rFonts w:ascii="Arial" w:hAnsi="Arial" w:cs="Arial"/>
          <w:sz w:val="22"/>
          <w:szCs w:val="22"/>
        </w:rPr>
        <w:t xml:space="preserve"> </w:t>
      </w:r>
    </w:p>
    <w:p w14:paraId="60DE8874" w14:textId="60752C95" w:rsidR="0091559B" w:rsidRPr="00386D50" w:rsidRDefault="0091559B" w:rsidP="0091559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71949">
        <w:rPr>
          <w:rFonts w:ascii="Arial" w:hAnsi="Arial" w:cs="Arial"/>
          <w:sz w:val="22"/>
          <w:szCs w:val="22"/>
        </w:rPr>
        <w:t>(</w:t>
      </w:r>
      <w:r w:rsidR="00386D50" w:rsidRPr="00E71949">
        <w:rPr>
          <w:rFonts w:ascii="Arial" w:hAnsi="Arial" w:cs="Arial"/>
          <w:sz w:val="22"/>
          <w:szCs w:val="22"/>
        </w:rPr>
        <w:t>5</w:t>
      </w:r>
      <w:r w:rsidRPr="00E71949">
        <w:rPr>
          <w:rFonts w:ascii="Arial" w:hAnsi="Arial" w:cs="Arial"/>
          <w:sz w:val="22"/>
          <w:szCs w:val="22"/>
        </w:rPr>
        <w:t xml:space="preserve">) </w:t>
      </w:r>
      <w:r w:rsidRPr="00E71949">
        <w:rPr>
          <w:rFonts w:ascii="Arial" w:hAnsi="Arial" w:cs="Arial"/>
          <w:sz w:val="22"/>
          <w:szCs w:val="22"/>
        </w:rPr>
        <w:tab/>
        <w:t xml:space="preserve">For the purpose of these Regulations, ‘Regional Processing Centre’ has the same </w:t>
      </w:r>
      <w:r w:rsidRPr="00386D50">
        <w:rPr>
          <w:rFonts w:ascii="Arial" w:hAnsi="Arial" w:cs="Arial"/>
          <w:sz w:val="22"/>
          <w:szCs w:val="22"/>
        </w:rPr>
        <w:t xml:space="preserve">meaning as contained in the </w:t>
      </w:r>
      <w:r w:rsidRPr="00386D50">
        <w:rPr>
          <w:rFonts w:ascii="Arial" w:hAnsi="Arial" w:cs="Arial"/>
          <w:i/>
          <w:iCs/>
          <w:sz w:val="22"/>
          <w:szCs w:val="22"/>
        </w:rPr>
        <w:t>Asylum Seekers (Regional Processing Centre) Act 2012</w:t>
      </w:r>
      <w:r w:rsidRPr="00386D50">
        <w:rPr>
          <w:rFonts w:ascii="Arial" w:hAnsi="Arial" w:cs="Arial"/>
          <w:sz w:val="22"/>
          <w:szCs w:val="22"/>
        </w:rPr>
        <w:t xml:space="preserve">. </w:t>
      </w:r>
    </w:p>
    <w:p w14:paraId="5425BE47" w14:textId="77777777" w:rsidR="00011A65" w:rsidRDefault="00011A65" w:rsidP="00011A65">
      <w:pPr>
        <w:ind w:left="1440" w:hanging="720"/>
        <w:jc w:val="both"/>
        <w:rPr>
          <w:rFonts w:ascii="Times New Roman" w:hAnsi="Times New Roman" w:cs="Times New Roman"/>
          <w:lang w:val="en-GB"/>
        </w:rPr>
      </w:pPr>
    </w:p>
    <w:p w14:paraId="76043E18" w14:textId="77777777" w:rsidR="000211EA" w:rsidRDefault="000211EA" w:rsidP="00011A65">
      <w:pPr>
        <w:ind w:left="1440" w:hanging="720"/>
        <w:jc w:val="both"/>
        <w:rPr>
          <w:rFonts w:ascii="Times New Roman" w:hAnsi="Times New Roman" w:cs="Times New Roman"/>
          <w:lang w:val="en-GB"/>
        </w:rPr>
      </w:pPr>
    </w:p>
    <w:p w14:paraId="3B3BE1A8" w14:textId="75F9299F" w:rsidR="007A7051" w:rsidRPr="00F53097" w:rsidRDefault="007A7051" w:rsidP="007A7051">
      <w:pPr>
        <w:spacing w:after="5" w:line="249" w:lineRule="auto"/>
        <w:ind w:left="87" w:right="4270"/>
        <w:rPr>
          <w:rFonts w:ascii="Arial" w:eastAsia="Times New Roman" w:hAnsi="Arial" w:cs="Arial"/>
          <w:lang w:val="en-AU"/>
        </w:rPr>
      </w:pPr>
      <w:r w:rsidRPr="00F53097">
        <w:rPr>
          <w:rFonts w:ascii="Arial" w:hAnsi="Arial" w:cs="Arial"/>
          <w:b/>
        </w:rPr>
        <w:t>2.</w:t>
      </w:r>
      <w:r w:rsidRPr="00F53097">
        <w:rPr>
          <w:rFonts w:ascii="Arial" w:eastAsia="Arial" w:hAnsi="Arial" w:cs="Arial"/>
          <w:b/>
        </w:rPr>
        <w:t xml:space="preserve"> </w:t>
      </w:r>
      <w:r w:rsidRPr="00F53097">
        <w:rPr>
          <w:rFonts w:ascii="Arial" w:hAnsi="Arial" w:cs="Arial"/>
        </w:rPr>
        <w:t xml:space="preserve"> </w:t>
      </w:r>
      <w:r w:rsidRPr="00F53097">
        <w:rPr>
          <w:rFonts w:ascii="Arial" w:hAnsi="Arial" w:cs="Arial"/>
          <w:b/>
        </w:rPr>
        <w:t xml:space="preserve"> </w:t>
      </w:r>
      <w:r w:rsidR="00F53097" w:rsidRPr="00F53097">
        <w:rPr>
          <w:rFonts w:ascii="Arial" w:hAnsi="Arial" w:cs="Arial"/>
          <w:b/>
        </w:rPr>
        <w:t>Business Tax</w:t>
      </w:r>
      <w:r w:rsidR="002E7F40">
        <w:rPr>
          <w:rFonts w:ascii="Arial" w:hAnsi="Arial" w:cs="Arial"/>
          <w:b/>
        </w:rPr>
        <w:t xml:space="preserve"> Act</w:t>
      </w:r>
      <w:r w:rsidR="00DE4C96">
        <w:rPr>
          <w:rFonts w:ascii="Arial" w:hAnsi="Arial" w:cs="Arial"/>
          <w:b/>
        </w:rPr>
        <w:t xml:space="preserve"> (BTA)</w:t>
      </w:r>
    </w:p>
    <w:p w14:paraId="3FE4CC85" w14:textId="3D51B873" w:rsidR="007A7051" w:rsidRDefault="007A7051" w:rsidP="00832EC0">
      <w:pPr>
        <w:spacing w:line="256" w:lineRule="auto"/>
        <w:ind w:left="360"/>
        <w:rPr>
          <w:rFonts w:ascii="Arial" w:hAnsi="Arial" w:cs="Arial"/>
        </w:rPr>
      </w:pPr>
      <w:r w:rsidRPr="00F53097">
        <w:rPr>
          <w:rFonts w:ascii="Arial" w:hAnsi="Arial" w:cs="Arial"/>
        </w:rPr>
        <w:t xml:space="preserve"> </w:t>
      </w:r>
    </w:p>
    <w:p w14:paraId="031DFA82" w14:textId="6C213637" w:rsidR="00DE7110" w:rsidRDefault="00DE7110" w:rsidP="00DE7110">
      <w:pPr>
        <w:spacing w:line="256" w:lineRule="auto"/>
        <w:rPr>
          <w:rFonts w:ascii="Arial" w:hAnsi="Arial" w:cs="Arial"/>
          <w:sz w:val="22"/>
          <w:szCs w:val="22"/>
        </w:rPr>
      </w:pPr>
      <w:r w:rsidRPr="009D4A56">
        <w:rPr>
          <w:rFonts w:ascii="Arial" w:hAnsi="Arial" w:cs="Arial"/>
          <w:sz w:val="22"/>
          <w:szCs w:val="22"/>
        </w:rPr>
        <w:t xml:space="preserve">There are three taxes imposed under the </w:t>
      </w:r>
      <w:r w:rsidR="00835D18" w:rsidRPr="009D4A56">
        <w:rPr>
          <w:rFonts w:ascii="Arial" w:hAnsi="Arial" w:cs="Arial"/>
          <w:sz w:val="22"/>
          <w:szCs w:val="22"/>
        </w:rPr>
        <w:t xml:space="preserve">BTA– </w:t>
      </w:r>
      <w:r w:rsidR="009500CA" w:rsidRPr="009D4A56">
        <w:rPr>
          <w:rFonts w:ascii="Arial" w:hAnsi="Arial" w:cs="Arial"/>
          <w:sz w:val="22"/>
          <w:szCs w:val="22"/>
        </w:rPr>
        <w:t>s</w:t>
      </w:r>
      <w:r w:rsidR="00835D18" w:rsidRPr="009D4A56">
        <w:rPr>
          <w:rFonts w:ascii="Arial" w:hAnsi="Arial" w:cs="Arial"/>
          <w:sz w:val="22"/>
          <w:szCs w:val="22"/>
        </w:rPr>
        <w:t xml:space="preserve">mall </w:t>
      </w:r>
      <w:r w:rsidR="009500CA" w:rsidRPr="009D4A56">
        <w:rPr>
          <w:rFonts w:ascii="Arial" w:hAnsi="Arial" w:cs="Arial"/>
          <w:sz w:val="22"/>
          <w:szCs w:val="22"/>
        </w:rPr>
        <w:t>b</w:t>
      </w:r>
      <w:r w:rsidR="00835D18" w:rsidRPr="009D4A56">
        <w:rPr>
          <w:rFonts w:ascii="Arial" w:hAnsi="Arial" w:cs="Arial"/>
          <w:sz w:val="22"/>
          <w:szCs w:val="22"/>
        </w:rPr>
        <w:t xml:space="preserve">usiness </w:t>
      </w:r>
      <w:r w:rsidR="009500CA" w:rsidRPr="009D4A56">
        <w:rPr>
          <w:rFonts w:ascii="Arial" w:hAnsi="Arial" w:cs="Arial"/>
          <w:sz w:val="22"/>
          <w:szCs w:val="22"/>
        </w:rPr>
        <w:t>t</w:t>
      </w:r>
      <w:r w:rsidR="00835D18" w:rsidRPr="009D4A56">
        <w:rPr>
          <w:rFonts w:ascii="Arial" w:hAnsi="Arial" w:cs="Arial"/>
          <w:sz w:val="22"/>
          <w:szCs w:val="22"/>
        </w:rPr>
        <w:t xml:space="preserve">ax </w:t>
      </w:r>
      <w:r w:rsidR="009500CA" w:rsidRPr="00340096">
        <w:rPr>
          <w:rFonts w:ascii="Arial" w:hAnsi="Arial" w:cs="Arial"/>
          <w:b/>
          <w:sz w:val="22"/>
          <w:szCs w:val="22"/>
        </w:rPr>
        <w:t>(SBT)</w:t>
      </w:r>
      <w:r w:rsidR="009500CA" w:rsidRPr="009D4A56">
        <w:rPr>
          <w:rFonts w:ascii="Arial" w:hAnsi="Arial" w:cs="Arial"/>
          <w:sz w:val="22"/>
          <w:szCs w:val="22"/>
        </w:rPr>
        <w:t xml:space="preserve">, business profits tax </w:t>
      </w:r>
      <w:r w:rsidR="009500CA" w:rsidRPr="00340096">
        <w:rPr>
          <w:rFonts w:ascii="Arial" w:hAnsi="Arial" w:cs="Arial"/>
          <w:b/>
          <w:sz w:val="22"/>
          <w:szCs w:val="22"/>
        </w:rPr>
        <w:t>(BPT)</w:t>
      </w:r>
      <w:r w:rsidR="009500CA" w:rsidRPr="009D4A56">
        <w:rPr>
          <w:rFonts w:ascii="Arial" w:hAnsi="Arial" w:cs="Arial"/>
          <w:sz w:val="22"/>
          <w:szCs w:val="22"/>
        </w:rPr>
        <w:t xml:space="preserve"> and non-resident tax </w:t>
      </w:r>
      <w:r w:rsidR="009500CA" w:rsidRPr="00340096">
        <w:rPr>
          <w:rFonts w:ascii="Arial" w:hAnsi="Arial" w:cs="Arial"/>
          <w:b/>
          <w:sz w:val="22"/>
          <w:szCs w:val="22"/>
        </w:rPr>
        <w:t>(NRT)</w:t>
      </w:r>
      <w:r w:rsidR="00102DE8" w:rsidRPr="009D4A56">
        <w:rPr>
          <w:rFonts w:ascii="Arial" w:hAnsi="Arial" w:cs="Arial"/>
          <w:sz w:val="22"/>
          <w:szCs w:val="22"/>
        </w:rPr>
        <w:t xml:space="preserve"> as follows:</w:t>
      </w:r>
    </w:p>
    <w:p w14:paraId="4A501627" w14:textId="77777777" w:rsidR="00340096" w:rsidRPr="00340096" w:rsidRDefault="00340096" w:rsidP="00DE7110">
      <w:pPr>
        <w:spacing w:line="256" w:lineRule="auto"/>
        <w:rPr>
          <w:rFonts w:ascii="Arial" w:hAnsi="Arial" w:cs="Arial"/>
          <w:sz w:val="28"/>
          <w:szCs w:val="28"/>
        </w:rPr>
      </w:pPr>
    </w:p>
    <w:p w14:paraId="0B48EA3C" w14:textId="202E4D84" w:rsidR="002E7F40" w:rsidRDefault="002E7F40" w:rsidP="00DE7110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50365">
        <w:rPr>
          <w:rFonts w:ascii="Arial" w:hAnsi="Arial" w:cs="Arial"/>
          <w:sz w:val="22"/>
          <w:szCs w:val="22"/>
        </w:rPr>
        <w:t xml:space="preserve"> SBT is imposed at a rate of 2.5% on the gross revenue of a non-resident individual who conducts business </w:t>
      </w:r>
      <w:r w:rsidR="005C3DA5">
        <w:rPr>
          <w:rFonts w:ascii="Arial" w:hAnsi="Arial" w:cs="Arial"/>
          <w:sz w:val="22"/>
          <w:szCs w:val="22"/>
        </w:rPr>
        <w:t>solely in Nauru with an annual gross revenue not exceeding $ 250,000.</w:t>
      </w:r>
    </w:p>
    <w:p w14:paraId="2B608CB5" w14:textId="25568AB8" w:rsidR="00367692" w:rsidRDefault="00367692" w:rsidP="00DE7110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gross income exceeds </w:t>
      </w:r>
      <w:r w:rsidR="00644256">
        <w:rPr>
          <w:rFonts w:ascii="Arial" w:hAnsi="Arial" w:cs="Arial"/>
          <w:sz w:val="22"/>
          <w:szCs w:val="22"/>
        </w:rPr>
        <w:t xml:space="preserve">$ 250,000 tax is payable under </w:t>
      </w:r>
      <w:r w:rsidR="0001308E">
        <w:rPr>
          <w:rFonts w:ascii="Arial" w:hAnsi="Arial" w:cs="Arial"/>
          <w:sz w:val="22"/>
          <w:szCs w:val="22"/>
        </w:rPr>
        <w:t>BPT.</w:t>
      </w:r>
    </w:p>
    <w:p w14:paraId="7FDE8CC6" w14:textId="17CB86C9" w:rsidR="00C519FB" w:rsidRPr="00340096" w:rsidRDefault="00C519FB" w:rsidP="00DE7110">
      <w:pPr>
        <w:spacing w:line="256" w:lineRule="auto"/>
        <w:rPr>
          <w:rFonts w:ascii="Arial" w:hAnsi="Arial" w:cs="Arial"/>
          <w:sz w:val="28"/>
          <w:szCs w:val="28"/>
        </w:rPr>
      </w:pPr>
    </w:p>
    <w:p w14:paraId="75FE946C" w14:textId="79776B5F" w:rsidR="00C519FB" w:rsidRDefault="00C519FB" w:rsidP="00DE7110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BPT is imposed on the taxable income of a person </w:t>
      </w:r>
      <w:r w:rsidR="00313878">
        <w:rPr>
          <w:rFonts w:ascii="Arial" w:hAnsi="Arial" w:cs="Arial"/>
          <w:sz w:val="22"/>
          <w:szCs w:val="22"/>
        </w:rPr>
        <w:t>who conducts business in Nauru</w:t>
      </w:r>
      <w:r w:rsidR="006321FF">
        <w:rPr>
          <w:rFonts w:ascii="Arial" w:hAnsi="Arial" w:cs="Arial"/>
          <w:sz w:val="22"/>
          <w:szCs w:val="22"/>
        </w:rPr>
        <w:t xml:space="preserve"> where gross income received exceeds</w:t>
      </w:r>
      <w:r w:rsidR="00327398">
        <w:rPr>
          <w:rFonts w:ascii="Arial" w:hAnsi="Arial" w:cs="Arial"/>
          <w:sz w:val="22"/>
          <w:szCs w:val="22"/>
        </w:rPr>
        <w:t xml:space="preserve"> $250,000.</w:t>
      </w:r>
      <w:r w:rsidR="00313878">
        <w:rPr>
          <w:rFonts w:ascii="Arial" w:hAnsi="Arial" w:cs="Arial"/>
          <w:sz w:val="22"/>
          <w:szCs w:val="22"/>
        </w:rPr>
        <w:t xml:space="preserve"> The rate to be applied is determined by the entity type, </w:t>
      </w:r>
      <w:r w:rsidR="00165190">
        <w:rPr>
          <w:rFonts w:ascii="Arial" w:hAnsi="Arial" w:cs="Arial"/>
          <w:sz w:val="22"/>
          <w:szCs w:val="22"/>
        </w:rPr>
        <w:t>the residency status of the entity and the turnover of the entity. Resident individuals</w:t>
      </w:r>
      <w:r w:rsidR="009C6F23">
        <w:rPr>
          <w:rFonts w:ascii="Arial" w:hAnsi="Arial" w:cs="Arial"/>
          <w:sz w:val="22"/>
          <w:szCs w:val="22"/>
        </w:rPr>
        <w:t>, partnerships and trusts that are made up of only Nauruan residents will have access to a tax</w:t>
      </w:r>
      <w:r w:rsidR="005D39FB">
        <w:rPr>
          <w:rFonts w:ascii="Arial" w:hAnsi="Arial" w:cs="Arial"/>
          <w:sz w:val="22"/>
          <w:szCs w:val="22"/>
        </w:rPr>
        <w:t>-</w:t>
      </w:r>
      <w:r w:rsidR="009C6F23">
        <w:rPr>
          <w:rFonts w:ascii="Arial" w:hAnsi="Arial" w:cs="Arial"/>
          <w:sz w:val="22"/>
          <w:szCs w:val="22"/>
        </w:rPr>
        <w:t xml:space="preserve"> free threshold</w:t>
      </w:r>
      <w:r w:rsidR="002D4E2B">
        <w:rPr>
          <w:rFonts w:ascii="Arial" w:hAnsi="Arial" w:cs="Arial"/>
          <w:sz w:val="22"/>
          <w:szCs w:val="22"/>
        </w:rPr>
        <w:t>.</w:t>
      </w:r>
    </w:p>
    <w:p w14:paraId="549E50F6" w14:textId="5894CFBF" w:rsidR="00863121" w:rsidRDefault="00863121" w:rsidP="00DE7110">
      <w:pPr>
        <w:spacing w:line="256" w:lineRule="auto"/>
        <w:rPr>
          <w:rFonts w:ascii="Arial" w:hAnsi="Arial" w:cs="Arial"/>
          <w:sz w:val="22"/>
          <w:szCs w:val="22"/>
        </w:rPr>
      </w:pPr>
    </w:p>
    <w:p w14:paraId="5FF2BF2E" w14:textId="2B16DF13" w:rsidR="00863121" w:rsidRDefault="00C30988" w:rsidP="00DE7110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 rates applicable to the </w:t>
      </w:r>
      <w:r w:rsidR="00863121">
        <w:rPr>
          <w:rFonts w:ascii="Arial" w:hAnsi="Arial" w:cs="Arial"/>
          <w:sz w:val="22"/>
          <w:szCs w:val="22"/>
        </w:rPr>
        <w:t>three types of entities are</w:t>
      </w:r>
      <w:r w:rsidR="008A20F1">
        <w:rPr>
          <w:rFonts w:ascii="Arial" w:hAnsi="Arial" w:cs="Arial"/>
          <w:sz w:val="22"/>
          <w:szCs w:val="22"/>
        </w:rPr>
        <w:t>:</w:t>
      </w:r>
    </w:p>
    <w:p w14:paraId="145E3849" w14:textId="7DA213E5" w:rsidR="007761F9" w:rsidRDefault="007761F9" w:rsidP="00DE7110">
      <w:pPr>
        <w:spacing w:line="256" w:lineRule="auto"/>
        <w:rPr>
          <w:rFonts w:ascii="Arial" w:hAnsi="Arial" w:cs="Arial"/>
          <w:sz w:val="22"/>
          <w:szCs w:val="22"/>
        </w:rPr>
      </w:pPr>
    </w:p>
    <w:p w14:paraId="4DE22E0E" w14:textId="20E1A47D" w:rsidR="007761F9" w:rsidRDefault="008A20F1" w:rsidP="00340096">
      <w:pPr>
        <w:pStyle w:val="ListParagraph"/>
        <w:numPr>
          <w:ilvl w:val="0"/>
          <w:numId w:val="1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761F9">
        <w:rPr>
          <w:rFonts w:ascii="Arial" w:hAnsi="Arial" w:cs="Arial"/>
        </w:rPr>
        <w:t xml:space="preserve">ompanies. You will first need to determine </w:t>
      </w:r>
      <w:r w:rsidR="00A20EE2">
        <w:rPr>
          <w:rFonts w:ascii="Arial" w:hAnsi="Arial" w:cs="Arial"/>
        </w:rPr>
        <w:t>appropriate category and then use the rate applicable.</w:t>
      </w:r>
    </w:p>
    <w:p w14:paraId="48FAF1F2" w14:textId="5CCDF3FB" w:rsidR="00A20EE2" w:rsidRPr="00340096" w:rsidRDefault="00A20EE2" w:rsidP="00A20EE2">
      <w:pPr>
        <w:spacing w:line="256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670"/>
        <w:gridCol w:w="1508"/>
      </w:tblGrid>
      <w:tr w:rsidR="00FD7C0A" w14:paraId="700DEF93" w14:textId="77777777" w:rsidTr="006A7BD6">
        <w:tc>
          <w:tcPr>
            <w:tcW w:w="1478" w:type="dxa"/>
            <w:shd w:val="clear" w:color="auto" w:fill="A6A6A6" w:themeFill="background1" w:themeFillShade="A6"/>
          </w:tcPr>
          <w:p w14:paraId="64A22FCD" w14:textId="7B2A94A4" w:rsidR="00FD7C0A" w:rsidRDefault="002800B1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14:paraId="3D10C17C" w14:textId="6FC04B5D" w:rsidR="00FD7C0A" w:rsidRDefault="002800B1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14:paraId="46DB8F1C" w14:textId="4DF890C5" w:rsidR="00FD7C0A" w:rsidRDefault="002800B1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</w:tr>
      <w:tr w:rsidR="00FD7C0A" w14:paraId="11CE6723" w14:textId="77777777" w:rsidTr="002800B1">
        <w:tc>
          <w:tcPr>
            <w:tcW w:w="1478" w:type="dxa"/>
          </w:tcPr>
          <w:p w14:paraId="61ACC267" w14:textId="39A480BE" w:rsidR="00FD7C0A" w:rsidRDefault="00E45213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A</w:t>
            </w:r>
          </w:p>
        </w:tc>
        <w:tc>
          <w:tcPr>
            <w:tcW w:w="5670" w:type="dxa"/>
          </w:tcPr>
          <w:p w14:paraId="3BAAC7C1" w14:textId="258AB7CC" w:rsidR="00FD7C0A" w:rsidRDefault="00E45213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company with annual gross revenue $0 - $15,</w:t>
            </w:r>
            <w:r w:rsidR="00013539">
              <w:rPr>
                <w:rFonts w:ascii="Arial" w:hAnsi="Arial" w:cs="Arial"/>
              </w:rPr>
              <w:t>000,000.</w:t>
            </w:r>
          </w:p>
        </w:tc>
        <w:tc>
          <w:tcPr>
            <w:tcW w:w="1508" w:type="dxa"/>
          </w:tcPr>
          <w:p w14:paraId="21BE04E4" w14:textId="5D6F41C0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FD7C0A" w14:paraId="204CC2F6" w14:textId="77777777" w:rsidTr="002800B1">
        <w:tc>
          <w:tcPr>
            <w:tcW w:w="1478" w:type="dxa"/>
          </w:tcPr>
          <w:p w14:paraId="3657680E" w14:textId="7E0E4EA6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B</w:t>
            </w:r>
          </w:p>
        </w:tc>
        <w:tc>
          <w:tcPr>
            <w:tcW w:w="5670" w:type="dxa"/>
          </w:tcPr>
          <w:p w14:paraId="523FBFB8" w14:textId="05A305DB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company with annual gross revenue above $ 15,000,000.</w:t>
            </w:r>
          </w:p>
        </w:tc>
        <w:tc>
          <w:tcPr>
            <w:tcW w:w="1508" w:type="dxa"/>
          </w:tcPr>
          <w:p w14:paraId="72AADF7D" w14:textId="2C87EB37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FD7C0A" w14:paraId="3D8A337B" w14:textId="77777777" w:rsidTr="002800B1">
        <w:tc>
          <w:tcPr>
            <w:tcW w:w="1478" w:type="dxa"/>
          </w:tcPr>
          <w:p w14:paraId="3BE01748" w14:textId="6C0A3790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C</w:t>
            </w:r>
          </w:p>
        </w:tc>
        <w:tc>
          <w:tcPr>
            <w:tcW w:w="5670" w:type="dxa"/>
          </w:tcPr>
          <w:p w14:paraId="1EE9FCAD" w14:textId="53AEB4F3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 company controlled </w:t>
            </w:r>
            <w:r w:rsidR="00C05F2A">
              <w:rPr>
                <w:rFonts w:ascii="Arial" w:hAnsi="Arial" w:cs="Arial"/>
              </w:rPr>
              <w:t>by a non-resident person associate</w:t>
            </w:r>
          </w:p>
        </w:tc>
        <w:tc>
          <w:tcPr>
            <w:tcW w:w="1508" w:type="dxa"/>
          </w:tcPr>
          <w:p w14:paraId="118F3252" w14:textId="50AC6A46" w:rsidR="00FD7C0A" w:rsidRDefault="00C05F2A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FD7C0A" w14:paraId="16D3DA70" w14:textId="77777777" w:rsidTr="002800B1">
        <w:tc>
          <w:tcPr>
            <w:tcW w:w="1478" w:type="dxa"/>
          </w:tcPr>
          <w:p w14:paraId="79E5B84B" w14:textId="7A0897AF" w:rsidR="00FD7C0A" w:rsidRDefault="00C05F2A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D</w:t>
            </w:r>
          </w:p>
        </w:tc>
        <w:tc>
          <w:tcPr>
            <w:tcW w:w="5670" w:type="dxa"/>
          </w:tcPr>
          <w:p w14:paraId="7CDC0170" w14:textId="36D6132D" w:rsidR="00FD7C0A" w:rsidRDefault="00C05F2A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Non-resident company conducting business in Nauru through a Permanent Establishment</w:t>
            </w:r>
          </w:p>
        </w:tc>
        <w:tc>
          <w:tcPr>
            <w:tcW w:w="1508" w:type="dxa"/>
          </w:tcPr>
          <w:p w14:paraId="1F3030FB" w14:textId="1491C242" w:rsidR="00FD7C0A" w:rsidRDefault="00C05F2A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</w:tbl>
    <w:p w14:paraId="6415D7F2" w14:textId="77777777" w:rsidR="00A20EE2" w:rsidRPr="00A20EE2" w:rsidRDefault="00A20EE2" w:rsidP="00A20EE2">
      <w:pPr>
        <w:spacing w:line="256" w:lineRule="auto"/>
        <w:ind w:left="360"/>
        <w:rPr>
          <w:rFonts w:ascii="Arial" w:hAnsi="Arial" w:cs="Arial"/>
        </w:rPr>
      </w:pPr>
    </w:p>
    <w:p w14:paraId="0F6CE78C" w14:textId="5FB366E0" w:rsidR="00102DE8" w:rsidRDefault="008A20F1" w:rsidP="005C4BB3">
      <w:pPr>
        <w:pStyle w:val="ListParagraph"/>
        <w:numPr>
          <w:ilvl w:val="0"/>
          <w:numId w:val="1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C4BB3">
        <w:rPr>
          <w:rFonts w:ascii="Arial" w:hAnsi="Arial" w:cs="Arial"/>
        </w:rPr>
        <w:t>ndividual</w:t>
      </w:r>
      <w:r w:rsidR="001451F3">
        <w:rPr>
          <w:rFonts w:ascii="Arial" w:hAnsi="Arial" w:cs="Arial"/>
        </w:rPr>
        <w:t>s. The tax rate is 20%. For Nauruan residents there is a tax</w:t>
      </w:r>
      <w:r w:rsidR="005D39FB">
        <w:rPr>
          <w:rFonts w:ascii="Arial" w:hAnsi="Arial" w:cs="Arial"/>
        </w:rPr>
        <w:t>-f</w:t>
      </w:r>
      <w:r w:rsidR="001451F3">
        <w:rPr>
          <w:rFonts w:ascii="Arial" w:hAnsi="Arial" w:cs="Arial"/>
        </w:rPr>
        <w:t>ree threshold of $ 250,000.</w:t>
      </w:r>
    </w:p>
    <w:p w14:paraId="77249DEE" w14:textId="77777777" w:rsidR="001D1FFA" w:rsidRDefault="001D1FFA" w:rsidP="001D1FFA">
      <w:pPr>
        <w:pStyle w:val="ListParagraph"/>
        <w:spacing w:line="256" w:lineRule="auto"/>
        <w:rPr>
          <w:rFonts w:ascii="Arial" w:hAnsi="Arial" w:cs="Arial"/>
        </w:rPr>
      </w:pPr>
    </w:p>
    <w:p w14:paraId="1F9D75C0" w14:textId="290678B0" w:rsidR="001451F3" w:rsidRDefault="001D1FFA" w:rsidP="00340096">
      <w:pPr>
        <w:pStyle w:val="ListParagraph"/>
        <w:numPr>
          <w:ilvl w:val="0"/>
          <w:numId w:val="1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Partnerships and Trusts. The tax rate is 20%</w:t>
      </w:r>
      <w:r w:rsidR="00177EFE">
        <w:rPr>
          <w:rFonts w:ascii="Arial" w:hAnsi="Arial" w:cs="Arial"/>
        </w:rPr>
        <w:t>. For Nauruan partnerships and trusts there is a tax</w:t>
      </w:r>
      <w:r w:rsidR="005D39FB">
        <w:rPr>
          <w:rFonts w:ascii="Arial" w:hAnsi="Arial" w:cs="Arial"/>
        </w:rPr>
        <w:t>-</w:t>
      </w:r>
      <w:r w:rsidR="00177EFE">
        <w:rPr>
          <w:rFonts w:ascii="Arial" w:hAnsi="Arial" w:cs="Arial"/>
        </w:rPr>
        <w:t>free threshold of $ 250,000</w:t>
      </w:r>
      <w:r w:rsidR="00BD7DEB">
        <w:rPr>
          <w:rFonts w:ascii="Arial" w:hAnsi="Arial" w:cs="Arial"/>
        </w:rPr>
        <w:t xml:space="preserve"> for each partner or beneficiary.</w:t>
      </w:r>
    </w:p>
    <w:p w14:paraId="1BCF26A4" w14:textId="77777777" w:rsidR="000211EA" w:rsidRPr="00340096" w:rsidRDefault="000211EA" w:rsidP="00BD7DEB">
      <w:pPr>
        <w:spacing w:line="256" w:lineRule="auto"/>
        <w:rPr>
          <w:rFonts w:ascii="Arial" w:hAnsi="Arial" w:cs="Arial"/>
          <w:sz w:val="28"/>
          <w:szCs w:val="28"/>
        </w:rPr>
      </w:pPr>
    </w:p>
    <w:p w14:paraId="0EC622D5" w14:textId="69B38410" w:rsidR="00BD7DEB" w:rsidRPr="00BD7DEB" w:rsidRDefault="00BD7DEB" w:rsidP="00BD7DEB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NRT is imposed at a rate of 20% on a non-resident person </w:t>
      </w:r>
      <w:r w:rsidR="00926EBE">
        <w:rPr>
          <w:rFonts w:ascii="Arial" w:hAnsi="Arial" w:cs="Arial"/>
        </w:rPr>
        <w:t>who has derived interest, royalties or insurance premiums from sources in Nauru.</w:t>
      </w:r>
    </w:p>
    <w:p w14:paraId="54B18D55" w14:textId="3A87D93C" w:rsidR="00102DE8" w:rsidRDefault="00102DE8" w:rsidP="00DE7110">
      <w:pPr>
        <w:spacing w:line="256" w:lineRule="auto"/>
        <w:rPr>
          <w:rFonts w:ascii="Arial" w:hAnsi="Arial" w:cs="Arial"/>
        </w:rPr>
      </w:pPr>
    </w:p>
    <w:p w14:paraId="750A283C" w14:textId="77777777" w:rsidR="000211EA" w:rsidRDefault="000211EA" w:rsidP="00DE7110">
      <w:pPr>
        <w:spacing w:line="256" w:lineRule="auto"/>
        <w:rPr>
          <w:rFonts w:ascii="Arial" w:hAnsi="Arial" w:cs="Arial"/>
        </w:rPr>
      </w:pPr>
    </w:p>
    <w:p w14:paraId="08A5A718" w14:textId="3EC4F57A" w:rsidR="00102DE8" w:rsidRPr="00ED0778" w:rsidRDefault="003077A2" w:rsidP="00DE7110">
      <w:pPr>
        <w:spacing w:line="256" w:lineRule="auto"/>
        <w:rPr>
          <w:rFonts w:ascii="Arial" w:hAnsi="Arial" w:cs="Arial"/>
          <w:b/>
          <w:bCs/>
        </w:rPr>
      </w:pPr>
      <w:r w:rsidRPr="00ED0778">
        <w:rPr>
          <w:rFonts w:ascii="Arial" w:hAnsi="Arial" w:cs="Arial"/>
          <w:b/>
          <w:bCs/>
        </w:rPr>
        <w:t>3. Telecommunication</w:t>
      </w:r>
      <w:r w:rsidR="00F94239">
        <w:rPr>
          <w:rFonts w:ascii="Arial" w:hAnsi="Arial" w:cs="Arial"/>
          <w:b/>
          <w:bCs/>
        </w:rPr>
        <w:t>s</w:t>
      </w:r>
      <w:r w:rsidRPr="00ED0778">
        <w:rPr>
          <w:rFonts w:ascii="Arial" w:hAnsi="Arial" w:cs="Arial"/>
          <w:b/>
          <w:bCs/>
        </w:rPr>
        <w:t xml:space="preserve"> Service Tax</w:t>
      </w:r>
      <w:r w:rsidR="00ED0778" w:rsidRPr="00ED0778">
        <w:rPr>
          <w:rFonts w:ascii="Arial" w:hAnsi="Arial" w:cs="Arial"/>
          <w:b/>
          <w:bCs/>
        </w:rPr>
        <w:t xml:space="preserve"> </w:t>
      </w:r>
    </w:p>
    <w:p w14:paraId="5C06ACA7" w14:textId="0381ED41" w:rsidR="007A7051" w:rsidRPr="00340096" w:rsidRDefault="007A7051" w:rsidP="007A7051">
      <w:pPr>
        <w:spacing w:line="256" w:lineRule="auto"/>
        <w:ind w:left="360"/>
        <w:rPr>
          <w:rFonts w:ascii="Arial" w:hAnsi="Arial" w:cs="Arial"/>
          <w:sz w:val="20"/>
          <w:szCs w:val="20"/>
        </w:rPr>
      </w:pPr>
    </w:p>
    <w:p w14:paraId="691E7F22" w14:textId="5C2D136F" w:rsidR="00752F41" w:rsidRDefault="007A7051" w:rsidP="007A7051">
      <w:r>
        <w:t xml:space="preserve">Telecommunications </w:t>
      </w:r>
      <w:r w:rsidR="00327398">
        <w:t>s</w:t>
      </w:r>
      <w:r>
        <w:t>ervice</w:t>
      </w:r>
      <w:r w:rsidR="006F6FED">
        <w:t xml:space="preserve"> t</w:t>
      </w:r>
      <w:r>
        <w:t xml:space="preserve">ax is imposed </w:t>
      </w:r>
      <w:r w:rsidR="00E768F5">
        <w:t xml:space="preserve">at a rate of </w:t>
      </w:r>
      <w:r w:rsidR="00502912">
        <w:t>15</w:t>
      </w:r>
      <w:r w:rsidR="00E768F5">
        <w:t xml:space="preserve">% </w:t>
      </w:r>
      <w:r>
        <w:t>on the gross revenue received by the service provider in respect of sales of telecommunications services in a calend</w:t>
      </w:r>
      <w:r w:rsidR="006D613C">
        <w:t>a</w:t>
      </w:r>
      <w:r>
        <w:t xml:space="preserve">r month </w:t>
      </w:r>
      <w:r w:rsidR="00E768F5">
        <w:t>und</w:t>
      </w:r>
      <w:r>
        <w:t xml:space="preserve">er the </w:t>
      </w:r>
      <w:r w:rsidRPr="00752F41">
        <w:rPr>
          <w:i/>
          <w:iCs/>
        </w:rPr>
        <w:t>Telecommunication</w:t>
      </w:r>
      <w:r w:rsidR="00752F41" w:rsidRPr="00752F41">
        <w:rPr>
          <w:i/>
          <w:iCs/>
        </w:rPr>
        <w:t>s Service Tax Act 2009.</w:t>
      </w:r>
      <w:r>
        <w:t xml:space="preserve"> </w:t>
      </w:r>
    </w:p>
    <w:sectPr w:rsidR="00752F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12AF" w14:textId="77777777" w:rsidR="00F23C5F" w:rsidRDefault="00F23C5F" w:rsidP="00665A23">
      <w:r>
        <w:separator/>
      </w:r>
    </w:p>
  </w:endnote>
  <w:endnote w:type="continuationSeparator" w:id="0">
    <w:p w14:paraId="65A8B8ED" w14:textId="77777777" w:rsidR="00F23C5F" w:rsidRDefault="00F23C5F" w:rsidP="0066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1DD0" w14:textId="622F016E" w:rsidR="000211EA" w:rsidRDefault="000211EA" w:rsidP="000211EA">
    <w:pPr>
      <w:pStyle w:val="Footer"/>
    </w:pPr>
    <w:r>
      <w:rPr>
        <w:rFonts w:ascii="Trebuchet MS" w:hAnsi="Trebuchet MS"/>
        <w:sz w:val="20"/>
        <w:szCs w:val="20"/>
      </w:rPr>
      <w:t>Nauru Revenue Office</w:t>
    </w:r>
    <w:r w:rsidRPr="003929F5">
      <w:rPr>
        <w:rFonts w:ascii="Trebuchet MS" w:hAnsi="Trebuchet MS"/>
        <w:sz w:val="20"/>
        <w:szCs w:val="20"/>
      </w:rPr>
      <w:t>,</w:t>
    </w:r>
    <w:r>
      <w:rPr>
        <w:rFonts w:ascii="Trebuchet MS" w:hAnsi="Trebuchet MS"/>
        <w:sz w:val="20"/>
        <w:szCs w:val="20"/>
      </w:rPr>
      <w:t xml:space="preserve"> Civic Centre, </w:t>
    </w:r>
    <w:proofErr w:type="spellStart"/>
    <w:r>
      <w:rPr>
        <w:rFonts w:ascii="Trebuchet MS" w:hAnsi="Trebuchet MS"/>
        <w:sz w:val="20"/>
        <w:szCs w:val="20"/>
      </w:rPr>
      <w:t>Aiwo</w:t>
    </w:r>
    <w:proofErr w:type="spellEnd"/>
    <w:r>
      <w:rPr>
        <w:rFonts w:ascii="Trebuchet MS" w:hAnsi="Trebuchet MS"/>
        <w:sz w:val="20"/>
        <w:szCs w:val="20"/>
      </w:rPr>
      <w:t xml:space="preserve"> </w:t>
    </w:r>
    <w:r w:rsidRPr="003929F5">
      <w:rPr>
        <w:rFonts w:ascii="Trebuchet MS" w:hAnsi="Trebuchet MS"/>
        <w:sz w:val="20"/>
        <w:szCs w:val="20"/>
      </w:rPr>
      <w:t>District, Republic of Nauru</w:t>
    </w:r>
    <w:r>
      <w:rPr>
        <w:rFonts w:ascii="Trebuchet MS" w:hAnsi="Trebuchet MS"/>
        <w:sz w:val="20"/>
        <w:szCs w:val="20"/>
      </w:rPr>
      <w:t>,</w:t>
    </w:r>
    <w:r w:rsidRPr="003929F5">
      <w:rPr>
        <w:rFonts w:ascii="Trebuchet MS" w:hAnsi="Trebuchet MS"/>
        <w:sz w:val="20"/>
        <w:szCs w:val="20"/>
      </w:rPr>
      <w:t xml:space="preserve"> Central Pacific Tel: +674 55</w:t>
    </w:r>
    <w:r>
      <w:rPr>
        <w:rFonts w:ascii="Trebuchet MS" w:hAnsi="Trebuchet MS"/>
        <w:sz w:val="20"/>
        <w:szCs w:val="20"/>
      </w:rPr>
      <w:t>79265</w:t>
    </w:r>
    <w:r w:rsidRPr="003929F5">
      <w:rPr>
        <w:rFonts w:ascii="Trebuchet MS" w:hAnsi="Trebuchet MS"/>
        <w:sz w:val="20"/>
        <w:szCs w:val="20"/>
      </w:rPr>
      <w:t xml:space="preserve">; Email: </w:t>
    </w:r>
    <w:hyperlink r:id="rId1" w:history="1">
      <w:r w:rsidRPr="001B787F">
        <w:rPr>
          <w:rStyle w:val="Hyperlink"/>
          <w:rFonts w:ascii="Trebuchet MS" w:hAnsi="Trebuchet MS"/>
          <w:sz w:val="20"/>
          <w:szCs w:val="20"/>
        </w:rPr>
        <w:t>nauru.tax@gmail.com</w:t>
      </w:r>
    </w:hyperlink>
    <w:r>
      <w:rPr>
        <w:rFonts w:ascii="Trebuchet MS" w:hAnsi="Trebuchet MS"/>
        <w:sz w:val="20"/>
        <w:szCs w:val="20"/>
      </w:rPr>
      <w:t xml:space="preserve">; Website: </w:t>
    </w:r>
    <w:hyperlink r:id="rId2" w:history="1">
      <w:r>
        <w:rPr>
          <w:rStyle w:val="Hyperlink"/>
          <w:rFonts w:ascii="Trebuchet MS" w:hAnsi="Trebuchet MS"/>
          <w:sz w:val="20"/>
          <w:szCs w:val="20"/>
        </w:rPr>
        <w:t>naurufinance</w:t>
      </w:r>
      <w:r w:rsidRPr="00275D93">
        <w:rPr>
          <w:rStyle w:val="Hyperlink"/>
          <w:rFonts w:ascii="Trebuchet MS" w:hAnsi="Trebuchet MS"/>
          <w:sz w:val="20"/>
          <w:szCs w:val="20"/>
        </w:rPr>
        <w:t>.</w:t>
      </w:r>
      <w:r>
        <w:rPr>
          <w:rStyle w:val="Hyperlink"/>
          <w:rFonts w:ascii="Trebuchet MS" w:hAnsi="Trebuchet MS"/>
          <w:sz w:val="20"/>
          <w:szCs w:val="20"/>
        </w:rPr>
        <w:t>i</w:t>
      </w:r>
      <w:r w:rsidRPr="00275D93">
        <w:rPr>
          <w:rStyle w:val="Hyperlink"/>
          <w:rFonts w:ascii="Trebuchet MS" w:hAnsi="Trebuchet MS"/>
          <w:sz w:val="20"/>
          <w:szCs w:val="20"/>
        </w:rPr>
        <w:t>n</w:t>
      </w:r>
    </w:hyperlink>
    <w:r>
      <w:rPr>
        <w:rStyle w:val="Hyperlink"/>
        <w:rFonts w:ascii="Trebuchet MS" w:hAnsi="Trebuchet MS"/>
        <w:sz w:val="20"/>
        <w:szCs w:val="20"/>
      </w:rPr>
      <w:t>fo</w:t>
    </w:r>
  </w:p>
  <w:p w14:paraId="412A87AD" w14:textId="0CDF00D1" w:rsidR="000211EA" w:rsidRDefault="000211EA">
    <w:pPr>
      <w:pStyle w:val="Footer"/>
    </w:pPr>
  </w:p>
  <w:p w14:paraId="3259782B" w14:textId="77777777" w:rsidR="00E3369A" w:rsidRDefault="00E33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F3CF" w14:textId="77777777" w:rsidR="00F23C5F" w:rsidRDefault="00F23C5F" w:rsidP="00665A23">
      <w:r>
        <w:separator/>
      </w:r>
    </w:p>
  </w:footnote>
  <w:footnote w:type="continuationSeparator" w:id="0">
    <w:p w14:paraId="4AF06E0C" w14:textId="77777777" w:rsidR="00F23C5F" w:rsidRDefault="00F23C5F" w:rsidP="0066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320B5" w14:textId="2AE2E94D" w:rsidR="00665A23" w:rsidRPr="00665A23" w:rsidRDefault="00665A23" w:rsidP="00665A23">
    <w:pPr>
      <w:pStyle w:val="Header"/>
      <w:jc w:val="right"/>
      <w:rPr>
        <w:b/>
        <w:i/>
      </w:rPr>
    </w:pPr>
  </w:p>
  <w:p w14:paraId="65BA7015" w14:textId="77777777" w:rsidR="00665A23" w:rsidRDefault="00665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DC6"/>
    <w:multiLevelType w:val="hybridMultilevel"/>
    <w:tmpl w:val="C8E2FCA4"/>
    <w:lvl w:ilvl="0" w:tplc="E76A72DA">
      <w:start w:val="1"/>
      <w:numFmt w:val="bullet"/>
      <w:lvlText w:val="•"/>
      <w:lvlJc w:val="left"/>
      <w:pPr>
        <w:ind w:left="1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B47932">
      <w:start w:val="1"/>
      <w:numFmt w:val="bullet"/>
      <w:lvlText w:val=""/>
      <w:lvlJc w:val="left"/>
      <w:pPr>
        <w:ind w:left="17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7E330A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868520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9E10BC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E6397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C680BA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690CFF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7464C7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5A4C71"/>
    <w:multiLevelType w:val="hybridMultilevel"/>
    <w:tmpl w:val="1A9297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1B2"/>
    <w:multiLevelType w:val="hybridMultilevel"/>
    <w:tmpl w:val="72B871EA"/>
    <w:lvl w:ilvl="0" w:tplc="BE3A5CAA">
      <w:start w:val="1"/>
      <w:numFmt w:val="lowerLetter"/>
      <w:lvlText w:val="(%1)"/>
      <w:lvlJc w:val="left"/>
      <w:pPr>
        <w:ind w:left="1570" w:hanging="72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98B0237"/>
    <w:multiLevelType w:val="hybridMultilevel"/>
    <w:tmpl w:val="F1CA86A2"/>
    <w:lvl w:ilvl="0" w:tplc="A238D72A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19CE"/>
    <w:multiLevelType w:val="hybridMultilevel"/>
    <w:tmpl w:val="66E6FE48"/>
    <w:lvl w:ilvl="0" w:tplc="D02EEBCC">
      <w:start w:val="1"/>
      <w:numFmt w:val="bullet"/>
      <w:lvlText w:val="•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BA3F34">
      <w:start w:val="1"/>
      <w:numFmt w:val="bullet"/>
      <w:lvlText w:val="o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7E7C7A">
      <w:start w:val="1"/>
      <w:numFmt w:val="bullet"/>
      <w:lvlText w:val="▪"/>
      <w:lvlJc w:val="left"/>
      <w:pPr>
        <w:ind w:left="2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C4DB50">
      <w:start w:val="1"/>
      <w:numFmt w:val="bullet"/>
      <w:lvlText w:val="•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785CB0">
      <w:start w:val="1"/>
      <w:numFmt w:val="bullet"/>
      <w:lvlText w:val="o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D660F8">
      <w:start w:val="1"/>
      <w:numFmt w:val="bullet"/>
      <w:lvlText w:val="▪"/>
      <w:lvlJc w:val="left"/>
      <w:pPr>
        <w:ind w:left="4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1213AC">
      <w:start w:val="1"/>
      <w:numFmt w:val="bullet"/>
      <w:lvlText w:val="•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C042C0">
      <w:start w:val="1"/>
      <w:numFmt w:val="bullet"/>
      <w:lvlText w:val="o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281908">
      <w:start w:val="1"/>
      <w:numFmt w:val="bullet"/>
      <w:lvlText w:val="▪"/>
      <w:lvlJc w:val="left"/>
      <w:pPr>
        <w:ind w:left="6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1866A2"/>
    <w:multiLevelType w:val="hybridMultilevel"/>
    <w:tmpl w:val="6FC080E0"/>
    <w:lvl w:ilvl="0" w:tplc="3784208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10A44A9"/>
    <w:multiLevelType w:val="hybridMultilevel"/>
    <w:tmpl w:val="9D08C5DE"/>
    <w:lvl w:ilvl="0" w:tplc="527E3CFE">
      <w:start w:val="1"/>
      <w:numFmt w:val="bullet"/>
      <w:lvlText w:val="•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6EC214">
      <w:start w:val="1"/>
      <w:numFmt w:val="bullet"/>
      <w:lvlText w:val="o"/>
      <w:lvlJc w:val="left"/>
      <w:pPr>
        <w:ind w:left="1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B85840">
      <w:start w:val="1"/>
      <w:numFmt w:val="bullet"/>
      <w:lvlText w:val="▪"/>
      <w:lvlJc w:val="left"/>
      <w:pPr>
        <w:ind w:left="2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EA024A">
      <w:start w:val="1"/>
      <w:numFmt w:val="bullet"/>
      <w:lvlText w:val="•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A6EAB4">
      <w:start w:val="1"/>
      <w:numFmt w:val="bullet"/>
      <w:lvlText w:val="o"/>
      <w:lvlJc w:val="left"/>
      <w:pPr>
        <w:ind w:left="40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3898FE">
      <w:start w:val="1"/>
      <w:numFmt w:val="bullet"/>
      <w:lvlText w:val="▪"/>
      <w:lvlJc w:val="left"/>
      <w:pPr>
        <w:ind w:left="47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6AD30A">
      <w:start w:val="1"/>
      <w:numFmt w:val="bullet"/>
      <w:lvlText w:val="•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1C614C">
      <w:start w:val="1"/>
      <w:numFmt w:val="bullet"/>
      <w:lvlText w:val="o"/>
      <w:lvlJc w:val="left"/>
      <w:pPr>
        <w:ind w:left="6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5CBC6C">
      <w:start w:val="1"/>
      <w:numFmt w:val="bullet"/>
      <w:lvlText w:val="▪"/>
      <w:lvlJc w:val="left"/>
      <w:pPr>
        <w:ind w:left="69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E60539"/>
    <w:multiLevelType w:val="hybridMultilevel"/>
    <w:tmpl w:val="2D5A63A0"/>
    <w:lvl w:ilvl="0" w:tplc="6304ED2C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A6718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460AF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140F6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BEB33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FC738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DEC35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4CADA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04D0F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CBF590F"/>
    <w:multiLevelType w:val="hybridMultilevel"/>
    <w:tmpl w:val="B60097D2"/>
    <w:lvl w:ilvl="0" w:tplc="E31A007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FBC097A"/>
    <w:multiLevelType w:val="hybridMultilevel"/>
    <w:tmpl w:val="69B24A36"/>
    <w:lvl w:ilvl="0" w:tplc="7F6E0370">
      <w:start w:val="1"/>
      <w:numFmt w:val="lowerRoman"/>
      <w:lvlText w:val="(%1)"/>
      <w:lvlJc w:val="left"/>
      <w:pPr>
        <w:ind w:left="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82507E">
      <w:start w:val="1"/>
      <w:numFmt w:val="bullet"/>
      <w:lvlText w:val="•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8A1966">
      <w:start w:val="1"/>
      <w:numFmt w:val="bullet"/>
      <w:lvlText w:val="▪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340AB8">
      <w:start w:val="1"/>
      <w:numFmt w:val="bullet"/>
      <w:lvlText w:val="•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2CE550">
      <w:start w:val="1"/>
      <w:numFmt w:val="bullet"/>
      <w:lvlText w:val="o"/>
      <w:lvlJc w:val="left"/>
      <w:pPr>
        <w:ind w:left="3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44E670">
      <w:start w:val="1"/>
      <w:numFmt w:val="bullet"/>
      <w:lvlText w:val="▪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F62618">
      <w:start w:val="1"/>
      <w:numFmt w:val="bullet"/>
      <w:lvlText w:val="•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DE3FA0">
      <w:start w:val="1"/>
      <w:numFmt w:val="bullet"/>
      <w:lvlText w:val="o"/>
      <w:lvlJc w:val="left"/>
      <w:pPr>
        <w:ind w:left="53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BABAD2">
      <w:start w:val="1"/>
      <w:numFmt w:val="bullet"/>
      <w:lvlText w:val="▪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0B066DD"/>
    <w:multiLevelType w:val="hybridMultilevel"/>
    <w:tmpl w:val="F1AE51B0"/>
    <w:lvl w:ilvl="0" w:tplc="3EFE0D4E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87448"/>
    <w:multiLevelType w:val="hybridMultilevel"/>
    <w:tmpl w:val="934C36AA"/>
    <w:lvl w:ilvl="0" w:tplc="801415FC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1E4972">
      <w:start w:val="1"/>
      <w:numFmt w:val="bullet"/>
      <w:lvlText w:val=""/>
      <w:lvlJc w:val="left"/>
      <w:pPr>
        <w:ind w:left="17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F4F2B0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AA6C76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B8E93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4C918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20DFAC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C844A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8C0050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65"/>
    <w:rsid w:val="00007A90"/>
    <w:rsid w:val="00011A65"/>
    <w:rsid w:val="0001308E"/>
    <w:rsid w:val="00013539"/>
    <w:rsid w:val="00015591"/>
    <w:rsid w:val="000211EA"/>
    <w:rsid w:val="000D36F4"/>
    <w:rsid w:val="00102DE8"/>
    <w:rsid w:val="001243D8"/>
    <w:rsid w:val="001451F3"/>
    <w:rsid w:val="00161803"/>
    <w:rsid w:val="00165190"/>
    <w:rsid w:val="00177EFE"/>
    <w:rsid w:val="0019108A"/>
    <w:rsid w:val="001B311F"/>
    <w:rsid w:val="001D1FFA"/>
    <w:rsid w:val="00200AFC"/>
    <w:rsid w:val="00224184"/>
    <w:rsid w:val="002371E2"/>
    <w:rsid w:val="00276C2F"/>
    <w:rsid w:val="002800B1"/>
    <w:rsid w:val="00284D34"/>
    <w:rsid w:val="002A609D"/>
    <w:rsid w:val="002D4E2B"/>
    <w:rsid w:val="002E7F40"/>
    <w:rsid w:val="003077A2"/>
    <w:rsid w:val="00313878"/>
    <w:rsid w:val="00327398"/>
    <w:rsid w:val="00340096"/>
    <w:rsid w:val="00367692"/>
    <w:rsid w:val="00383635"/>
    <w:rsid w:val="00386D50"/>
    <w:rsid w:val="00387304"/>
    <w:rsid w:val="003C645C"/>
    <w:rsid w:val="00487C81"/>
    <w:rsid w:val="00502912"/>
    <w:rsid w:val="00504F00"/>
    <w:rsid w:val="00581C2C"/>
    <w:rsid w:val="00585D3A"/>
    <w:rsid w:val="005C3DA5"/>
    <w:rsid w:val="005C49BD"/>
    <w:rsid w:val="005C4BB3"/>
    <w:rsid w:val="005D39FB"/>
    <w:rsid w:val="006321FF"/>
    <w:rsid w:val="00644256"/>
    <w:rsid w:val="00650365"/>
    <w:rsid w:val="006620EF"/>
    <w:rsid w:val="00665A23"/>
    <w:rsid w:val="006719D6"/>
    <w:rsid w:val="00686A09"/>
    <w:rsid w:val="006A7BD6"/>
    <w:rsid w:val="006B5631"/>
    <w:rsid w:val="006D613C"/>
    <w:rsid w:val="006F6FED"/>
    <w:rsid w:val="00727EA7"/>
    <w:rsid w:val="00752F41"/>
    <w:rsid w:val="007761F9"/>
    <w:rsid w:val="007A7051"/>
    <w:rsid w:val="007B2603"/>
    <w:rsid w:val="007D0F98"/>
    <w:rsid w:val="00832EC0"/>
    <w:rsid w:val="00835D18"/>
    <w:rsid w:val="00863121"/>
    <w:rsid w:val="008A20F1"/>
    <w:rsid w:val="008E4DAB"/>
    <w:rsid w:val="008F1A07"/>
    <w:rsid w:val="0091559B"/>
    <w:rsid w:val="00926EBE"/>
    <w:rsid w:val="009500CA"/>
    <w:rsid w:val="00984909"/>
    <w:rsid w:val="009C6F23"/>
    <w:rsid w:val="009D4A56"/>
    <w:rsid w:val="00A20EE2"/>
    <w:rsid w:val="00A54525"/>
    <w:rsid w:val="00A82E5A"/>
    <w:rsid w:val="00AA2C10"/>
    <w:rsid w:val="00AB1995"/>
    <w:rsid w:val="00AC4B6A"/>
    <w:rsid w:val="00AF6E5E"/>
    <w:rsid w:val="00B21181"/>
    <w:rsid w:val="00B42438"/>
    <w:rsid w:val="00BA3D5E"/>
    <w:rsid w:val="00BB1411"/>
    <w:rsid w:val="00BD7DEB"/>
    <w:rsid w:val="00C03F04"/>
    <w:rsid w:val="00C05F2A"/>
    <w:rsid w:val="00C1161D"/>
    <w:rsid w:val="00C2501B"/>
    <w:rsid w:val="00C30988"/>
    <w:rsid w:val="00C519FB"/>
    <w:rsid w:val="00C55163"/>
    <w:rsid w:val="00CA4D98"/>
    <w:rsid w:val="00CC3A3B"/>
    <w:rsid w:val="00D56E95"/>
    <w:rsid w:val="00D62F55"/>
    <w:rsid w:val="00D92F9C"/>
    <w:rsid w:val="00DD0FAD"/>
    <w:rsid w:val="00DD2126"/>
    <w:rsid w:val="00DD2755"/>
    <w:rsid w:val="00DE4C96"/>
    <w:rsid w:val="00DE7110"/>
    <w:rsid w:val="00E3369A"/>
    <w:rsid w:val="00E45213"/>
    <w:rsid w:val="00E45CE8"/>
    <w:rsid w:val="00E500DC"/>
    <w:rsid w:val="00E51B41"/>
    <w:rsid w:val="00E71949"/>
    <w:rsid w:val="00E768F5"/>
    <w:rsid w:val="00E83068"/>
    <w:rsid w:val="00EC76A0"/>
    <w:rsid w:val="00ED0778"/>
    <w:rsid w:val="00EE7E47"/>
    <w:rsid w:val="00F23C5F"/>
    <w:rsid w:val="00F31993"/>
    <w:rsid w:val="00F34024"/>
    <w:rsid w:val="00F53097"/>
    <w:rsid w:val="00F94239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C95F"/>
  <w15:chartTrackingRefBased/>
  <w15:docId w15:val="{7504173F-B1AE-4FC5-9B4F-61C9872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6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7A7051"/>
    <w:pPr>
      <w:keepNext/>
      <w:keepLines/>
      <w:spacing w:after="0" w:line="256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AU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7A7051"/>
    <w:pPr>
      <w:keepNext/>
      <w:keepLines/>
      <w:spacing w:after="0" w:line="256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A6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A2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5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A23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23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155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A7051"/>
    <w:rPr>
      <w:rFonts w:ascii="Times New Roman" w:eastAsia="Times New Roman" w:hAnsi="Times New Roman" w:cs="Times New Roman"/>
      <w:b/>
      <w:color w:val="000000"/>
      <w:sz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051"/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AU"/>
    </w:rPr>
  </w:style>
  <w:style w:type="character" w:styleId="Hyperlink">
    <w:name w:val="Hyperlink"/>
    <w:basedOn w:val="DefaultParagraphFont"/>
    <w:uiPriority w:val="99"/>
    <w:unhideWhenUsed/>
    <w:rsid w:val="0002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urugov.nr" TargetMode="External"/><Relationship Id="rId1" Type="http://schemas.openxmlformats.org/officeDocument/2006/relationships/hyperlink" Target="mailto:nauru.ta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03A2-557B-4F60-8D73-F0B255E6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3</cp:revision>
  <cp:lastPrinted>2020-08-26T00:21:00Z</cp:lastPrinted>
  <dcterms:created xsi:type="dcterms:W3CDTF">2021-09-06T05:58:00Z</dcterms:created>
  <dcterms:modified xsi:type="dcterms:W3CDTF">2021-09-06T07:07:00Z</dcterms:modified>
</cp:coreProperties>
</file>